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50BB6" w:rsidRDefault="00C27B79" w:rsidP="00C27B79">
      <w:pPr>
        <w:ind w:firstLine="567"/>
        <w:jc w:val="center"/>
        <w:rPr>
          <w:b/>
          <w:bCs/>
          <w:i/>
          <w:iCs/>
          <w:sz w:val="24"/>
          <w:szCs w:val="24"/>
        </w:rPr>
      </w:pPr>
      <w:r w:rsidRPr="00E50BB6">
        <w:rPr>
          <w:b/>
          <w:sz w:val="24"/>
          <w:szCs w:val="24"/>
        </w:rPr>
        <w:t xml:space="preserve">Протокол итогов закупа </w:t>
      </w:r>
      <w:r w:rsidR="00421FDF" w:rsidRPr="00E50BB6">
        <w:rPr>
          <w:b/>
          <w:sz w:val="24"/>
          <w:szCs w:val="24"/>
        </w:rPr>
        <w:t>по закупу лекарственных средств и изделий медицинского назначения</w:t>
      </w:r>
    </w:p>
    <w:p w:rsidR="00C27B79" w:rsidRPr="00E50BB6" w:rsidRDefault="00C27B79" w:rsidP="00C27B79">
      <w:pPr>
        <w:ind w:firstLine="567"/>
        <w:jc w:val="center"/>
        <w:rPr>
          <w:b/>
          <w:sz w:val="24"/>
          <w:szCs w:val="24"/>
        </w:rPr>
      </w:pPr>
      <w:r w:rsidRPr="00E50BB6">
        <w:rPr>
          <w:b/>
          <w:sz w:val="24"/>
          <w:szCs w:val="24"/>
        </w:rPr>
        <w:t>способом запроса ценовых предложений</w:t>
      </w:r>
      <w:r w:rsidR="002B76A6">
        <w:rPr>
          <w:b/>
          <w:sz w:val="24"/>
          <w:szCs w:val="24"/>
        </w:rPr>
        <w:t xml:space="preserve"> №</w:t>
      </w:r>
      <w:r w:rsidR="002F10E3">
        <w:rPr>
          <w:b/>
          <w:sz w:val="24"/>
          <w:szCs w:val="24"/>
        </w:rPr>
        <w:t>1</w:t>
      </w:r>
      <w:r w:rsidR="007C2294">
        <w:rPr>
          <w:b/>
          <w:sz w:val="24"/>
          <w:szCs w:val="24"/>
        </w:rPr>
        <w:t>1</w:t>
      </w:r>
    </w:p>
    <w:p w:rsidR="008C2B1F" w:rsidRPr="00E50BB6" w:rsidRDefault="008C2B1F" w:rsidP="00C27B79">
      <w:pPr>
        <w:ind w:firstLine="567"/>
        <w:jc w:val="center"/>
        <w:rPr>
          <w:b/>
          <w:sz w:val="24"/>
          <w:szCs w:val="24"/>
        </w:rPr>
      </w:pPr>
    </w:p>
    <w:p w:rsidR="00C27B79" w:rsidRPr="00E50BB6" w:rsidRDefault="00C27B79" w:rsidP="00C27B79">
      <w:pPr>
        <w:rPr>
          <w:b/>
          <w:bCs/>
          <w:color w:val="000000"/>
          <w:sz w:val="24"/>
          <w:szCs w:val="24"/>
        </w:rPr>
      </w:pPr>
    </w:p>
    <w:p w:rsidR="00C27B79" w:rsidRPr="00E50BB6" w:rsidRDefault="00C27B79" w:rsidP="00421FDF">
      <w:pPr>
        <w:jc w:val="center"/>
        <w:rPr>
          <w:b/>
          <w:bCs/>
          <w:color w:val="000000"/>
          <w:sz w:val="24"/>
          <w:szCs w:val="24"/>
        </w:rPr>
      </w:pPr>
      <w:r w:rsidRPr="00E50BB6">
        <w:rPr>
          <w:b/>
          <w:bCs/>
          <w:color w:val="000000"/>
          <w:sz w:val="24"/>
          <w:szCs w:val="24"/>
        </w:rPr>
        <w:t>г</w:t>
      </w:r>
      <w:r w:rsidR="00421FDF" w:rsidRPr="00E50BB6">
        <w:rPr>
          <w:b/>
          <w:bCs/>
          <w:color w:val="000000"/>
          <w:sz w:val="24"/>
          <w:szCs w:val="24"/>
        </w:rPr>
        <w:t>. П</w:t>
      </w:r>
      <w:r w:rsidRPr="00E50BB6">
        <w:rPr>
          <w:b/>
          <w:bCs/>
          <w:color w:val="000000"/>
          <w:sz w:val="24"/>
          <w:szCs w:val="24"/>
        </w:rPr>
        <w:t xml:space="preserve">етропавловск             </w:t>
      </w:r>
      <w:r w:rsidR="00421FDF" w:rsidRPr="00E50BB6">
        <w:rPr>
          <w:b/>
          <w:bCs/>
          <w:color w:val="000000"/>
          <w:sz w:val="24"/>
          <w:szCs w:val="24"/>
        </w:rPr>
        <w:t xml:space="preserve">                                                                 </w:t>
      </w:r>
      <w:r w:rsidRPr="00E50BB6">
        <w:rPr>
          <w:b/>
          <w:bCs/>
          <w:color w:val="000000"/>
          <w:sz w:val="24"/>
          <w:szCs w:val="24"/>
        </w:rPr>
        <w:t xml:space="preserve">                        </w:t>
      </w:r>
      <w:r w:rsidR="00421FDF" w:rsidRPr="00E50BB6">
        <w:rPr>
          <w:b/>
          <w:bCs/>
          <w:color w:val="000000"/>
          <w:sz w:val="24"/>
          <w:szCs w:val="24"/>
        </w:rPr>
        <w:t xml:space="preserve">                     </w:t>
      </w:r>
      <w:r w:rsidR="006639BF" w:rsidRPr="00E50BB6">
        <w:rPr>
          <w:b/>
          <w:bCs/>
          <w:color w:val="000000"/>
          <w:sz w:val="24"/>
          <w:szCs w:val="24"/>
        </w:rPr>
        <w:t xml:space="preserve">              </w:t>
      </w:r>
      <w:r w:rsidR="00421FDF" w:rsidRPr="00E50BB6">
        <w:rPr>
          <w:b/>
          <w:bCs/>
          <w:color w:val="000000"/>
          <w:sz w:val="24"/>
          <w:szCs w:val="24"/>
        </w:rPr>
        <w:t xml:space="preserve">            </w:t>
      </w:r>
      <w:r w:rsidRPr="00E50BB6">
        <w:rPr>
          <w:b/>
          <w:bCs/>
          <w:color w:val="000000"/>
          <w:sz w:val="24"/>
          <w:szCs w:val="24"/>
        </w:rPr>
        <w:t xml:space="preserve">                                   </w:t>
      </w:r>
      <w:r w:rsidR="00394178" w:rsidRPr="00E50BB6">
        <w:rPr>
          <w:b/>
          <w:bCs/>
          <w:color w:val="000000"/>
          <w:sz w:val="24"/>
          <w:szCs w:val="24"/>
        </w:rPr>
        <w:t xml:space="preserve">Дата: </w:t>
      </w:r>
      <w:bookmarkStart w:id="0" w:name="_GoBack"/>
      <w:r w:rsidR="007C2294">
        <w:rPr>
          <w:b/>
          <w:bCs/>
          <w:color w:val="000000"/>
          <w:sz w:val="24"/>
          <w:szCs w:val="24"/>
        </w:rPr>
        <w:t>12</w:t>
      </w:r>
      <w:r w:rsidR="00EB65B2" w:rsidRPr="00E50BB6">
        <w:rPr>
          <w:b/>
          <w:bCs/>
          <w:sz w:val="24"/>
          <w:szCs w:val="24"/>
        </w:rPr>
        <w:t>.0</w:t>
      </w:r>
      <w:r w:rsidR="007C2294">
        <w:rPr>
          <w:b/>
          <w:bCs/>
          <w:sz w:val="24"/>
          <w:szCs w:val="24"/>
        </w:rPr>
        <w:t>3</w:t>
      </w:r>
      <w:r w:rsidR="00EB65B2" w:rsidRPr="00E50BB6">
        <w:rPr>
          <w:b/>
          <w:bCs/>
          <w:sz w:val="24"/>
          <w:szCs w:val="24"/>
        </w:rPr>
        <w:t>.2018г.</w:t>
      </w:r>
      <w:bookmarkEnd w:id="0"/>
    </w:p>
    <w:p w:rsidR="00C27B79" w:rsidRPr="00E50BB6" w:rsidRDefault="00C27B79" w:rsidP="00C27B79">
      <w:pPr>
        <w:rPr>
          <w:bCs/>
          <w:color w:val="000000"/>
          <w:sz w:val="24"/>
          <w:szCs w:val="24"/>
        </w:rPr>
      </w:pPr>
    </w:p>
    <w:p w:rsidR="00C27B79" w:rsidRPr="00E50BB6" w:rsidRDefault="00036153" w:rsidP="00C27B79">
      <w:pPr>
        <w:autoSpaceDE w:val="0"/>
        <w:autoSpaceDN w:val="0"/>
        <w:adjustRightInd w:val="0"/>
        <w:jc w:val="both"/>
        <w:rPr>
          <w:bCs/>
          <w:sz w:val="24"/>
          <w:szCs w:val="24"/>
        </w:rPr>
      </w:pPr>
      <w:r w:rsidRPr="00E50BB6">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50BB6">
        <w:rPr>
          <w:sz w:val="24"/>
          <w:szCs w:val="24"/>
        </w:rPr>
        <w:t>Первая городская</w:t>
      </w:r>
      <w:r w:rsidRPr="00E50BB6">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50BB6">
        <w:rPr>
          <w:sz w:val="24"/>
          <w:szCs w:val="24"/>
        </w:rPr>
        <w:t>г</w:t>
      </w:r>
      <w:proofErr w:type="gramEnd"/>
      <w:r w:rsidRPr="00E50BB6">
        <w:rPr>
          <w:sz w:val="24"/>
          <w:szCs w:val="24"/>
        </w:rPr>
        <w:t xml:space="preserve">. Петропавловск, ул. </w:t>
      </w:r>
      <w:proofErr w:type="spellStart"/>
      <w:r w:rsidR="00421FDF" w:rsidRPr="00E50BB6">
        <w:rPr>
          <w:sz w:val="24"/>
          <w:szCs w:val="24"/>
        </w:rPr>
        <w:t>Сатпаева</w:t>
      </w:r>
      <w:proofErr w:type="spellEnd"/>
      <w:r w:rsidRPr="00E50BB6">
        <w:rPr>
          <w:sz w:val="24"/>
          <w:szCs w:val="24"/>
        </w:rPr>
        <w:t>,</w:t>
      </w:r>
      <w:r w:rsidR="00421FDF" w:rsidRPr="00E50BB6">
        <w:rPr>
          <w:sz w:val="24"/>
          <w:szCs w:val="24"/>
        </w:rPr>
        <w:t xml:space="preserve"> </w:t>
      </w:r>
      <w:r w:rsidRPr="00E50BB6">
        <w:rPr>
          <w:sz w:val="24"/>
          <w:szCs w:val="24"/>
        </w:rPr>
        <w:t>3</w:t>
      </w:r>
      <w:r w:rsidR="00421FDF" w:rsidRPr="00E50BB6">
        <w:rPr>
          <w:sz w:val="24"/>
          <w:szCs w:val="24"/>
        </w:rPr>
        <w:t>.</w:t>
      </w:r>
    </w:p>
    <w:p w:rsidR="00036153" w:rsidRPr="00E50BB6" w:rsidRDefault="00036153" w:rsidP="00C27B79">
      <w:pPr>
        <w:autoSpaceDE w:val="0"/>
        <w:autoSpaceDN w:val="0"/>
        <w:adjustRightInd w:val="0"/>
        <w:jc w:val="center"/>
        <w:rPr>
          <w:bCs/>
          <w:sz w:val="24"/>
          <w:szCs w:val="24"/>
        </w:rPr>
      </w:pPr>
    </w:p>
    <w:p w:rsidR="00C27B79" w:rsidRPr="00E50BB6" w:rsidRDefault="00C27B79" w:rsidP="00C27B79">
      <w:pPr>
        <w:autoSpaceDE w:val="0"/>
        <w:autoSpaceDN w:val="0"/>
        <w:adjustRightInd w:val="0"/>
        <w:jc w:val="center"/>
        <w:rPr>
          <w:sz w:val="24"/>
          <w:szCs w:val="24"/>
        </w:rPr>
      </w:pPr>
      <w:r w:rsidRPr="00E50BB6">
        <w:rPr>
          <w:bCs/>
          <w:sz w:val="24"/>
          <w:szCs w:val="24"/>
        </w:rPr>
        <w:t>ПЕРЕЧЕНЬ ЗАКУПАЕМЫХ ТОВАРОВ</w:t>
      </w:r>
    </w:p>
    <w:p w:rsidR="006C5FB9" w:rsidRPr="00E50BB6" w:rsidRDefault="006C5FB9" w:rsidP="006639BF">
      <w:pPr>
        <w:autoSpaceDE w:val="0"/>
        <w:autoSpaceDN w:val="0"/>
        <w:adjustRightInd w:val="0"/>
        <w:spacing w:line="240" w:lineRule="atLeast"/>
        <w:rPr>
          <w:color w:val="000000"/>
          <w:sz w:val="24"/>
          <w:szCs w:val="24"/>
        </w:rPr>
      </w:pPr>
    </w:p>
    <w:tbl>
      <w:tblPr>
        <w:tblW w:w="4822" w:type="pct"/>
        <w:jc w:val="center"/>
        <w:tblInd w:w="-1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3"/>
        <w:gridCol w:w="2596"/>
        <w:gridCol w:w="4190"/>
        <w:gridCol w:w="813"/>
        <w:gridCol w:w="666"/>
        <w:gridCol w:w="985"/>
        <w:gridCol w:w="1125"/>
        <w:gridCol w:w="2645"/>
        <w:gridCol w:w="1810"/>
      </w:tblGrid>
      <w:tr w:rsidR="007C2294" w:rsidRPr="007C2294" w:rsidTr="007C2294">
        <w:trPr>
          <w:jc w:val="center"/>
        </w:trPr>
        <w:tc>
          <w:tcPr>
            <w:tcW w:w="173" w:type="pct"/>
            <w:vAlign w:val="center"/>
          </w:tcPr>
          <w:p w:rsidR="007C2294" w:rsidRPr="007C2294" w:rsidRDefault="007C2294" w:rsidP="001B21AE">
            <w:pPr>
              <w:jc w:val="center"/>
              <w:rPr>
                <w:sz w:val="18"/>
                <w:szCs w:val="16"/>
              </w:rPr>
            </w:pPr>
            <w:r w:rsidRPr="007C2294">
              <w:rPr>
                <w:sz w:val="18"/>
                <w:szCs w:val="16"/>
              </w:rPr>
              <w:t xml:space="preserve">№ </w:t>
            </w:r>
            <w:proofErr w:type="spellStart"/>
            <w:proofErr w:type="gramStart"/>
            <w:r w:rsidRPr="007C2294">
              <w:rPr>
                <w:sz w:val="18"/>
                <w:szCs w:val="16"/>
              </w:rPr>
              <w:t>п</w:t>
            </w:r>
            <w:proofErr w:type="spellEnd"/>
            <w:proofErr w:type="gramEnd"/>
            <w:r w:rsidRPr="007C2294">
              <w:rPr>
                <w:sz w:val="18"/>
                <w:szCs w:val="16"/>
              </w:rPr>
              <w:t>/</w:t>
            </w:r>
            <w:proofErr w:type="spellStart"/>
            <w:r w:rsidRPr="007C2294">
              <w:rPr>
                <w:sz w:val="18"/>
                <w:szCs w:val="16"/>
              </w:rPr>
              <w:t>п</w:t>
            </w:r>
            <w:proofErr w:type="spellEnd"/>
          </w:p>
        </w:tc>
        <w:tc>
          <w:tcPr>
            <w:tcW w:w="848" w:type="pct"/>
            <w:vAlign w:val="center"/>
          </w:tcPr>
          <w:p w:rsidR="007C2294" w:rsidRPr="007C2294" w:rsidRDefault="007C2294" w:rsidP="001B21AE">
            <w:pPr>
              <w:jc w:val="center"/>
              <w:rPr>
                <w:sz w:val="18"/>
                <w:szCs w:val="16"/>
              </w:rPr>
            </w:pPr>
            <w:r w:rsidRPr="007C2294">
              <w:rPr>
                <w:sz w:val="18"/>
                <w:szCs w:val="16"/>
              </w:rPr>
              <w:t>Наименование</w:t>
            </w:r>
          </w:p>
        </w:tc>
        <w:tc>
          <w:tcPr>
            <w:tcW w:w="1367" w:type="pct"/>
            <w:vAlign w:val="center"/>
          </w:tcPr>
          <w:p w:rsidR="007C2294" w:rsidRPr="007C2294" w:rsidRDefault="007C2294" w:rsidP="001B21AE">
            <w:pPr>
              <w:jc w:val="center"/>
              <w:rPr>
                <w:sz w:val="18"/>
                <w:szCs w:val="16"/>
              </w:rPr>
            </w:pPr>
            <w:r w:rsidRPr="007C2294">
              <w:rPr>
                <w:sz w:val="18"/>
                <w:szCs w:val="16"/>
              </w:rPr>
              <w:t>Описание</w:t>
            </w:r>
          </w:p>
        </w:tc>
        <w:tc>
          <w:tcPr>
            <w:tcW w:w="243" w:type="pct"/>
            <w:vAlign w:val="center"/>
          </w:tcPr>
          <w:p w:rsidR="007C2294" w:rsidRPr="007C2294" w:rsidRDefault="007C2294" w:rsidP="001B21AE">
            <w:pPr>
              <w:ind w:left="-108"/>
              <w:jc w:val="center"/>
              <w:rPr>
                <w:sz w:val="18"/>
                <w:szCs w:val="16"/>
              </w:rPr>
            </w:pPr>
            <w:r w:rsidRPr="007C2294">
              <w:rPr>
                <w:sz w:val="18"/>
                <w:szCs w:val="16"/>
              </w:rPr>
              <w:t>Ед.</w:t>
            </w:r>
          </w:p>
          <w:p w:rsidR="007C2294" w:rsidRPr="007C2294" w:rsidRDefault="007C2294" w:rsidP="001B21AE">
            <w:pPr>
              <w:ind w:left="-108"/>
              <w:jc w:val="center"/>
              <w:rPr>
                <w:sz w:val="18"/>
                <w:szCs w:val="16"/>
              </w:rPr>
            </w:pPr>
            <w:proofErr w:type="spellStart"/>
            <w:r w:rsidRPr="007C2294">
              <w:rPr>
                <w:sz w:val="18"/>
                <w:szCs w:val="16"/>
              </w:rPr>
              <w:t>измер</w:t>
            </w:r>
            <w:proofErr w:type="spellEnd"/>
            <w:r w:rsidRPr="007C2294">
              <w:rPr>
                <w:sz w:val="18"/>
                <w:szCs w:val="16"/>
              </w:rPr>
              <w:t>.</w:t>
            </w:r>
          </w:p>
        </w:tc>
        <w:tc>
          <w:tcPr>
            <w:tcW w:w="219" w:type="pct"/>
            <w:vAlign w:val="center"/>
          </w:tcPr>
          <w:p w:rsidR="007C2294" w:rsidRPr="007C2294" w:rsidRDefault="007C2294" w:rsidP="001B21AE">
            <w:pPr>
              <w:jc w:val="center"/>
              <w:rPr>
                <w:sz w:val="18"/>
                <w:szCs w:val="16"/>
              </w:rPr>
            </w:pPr>
            <w:r w:rsidRPr="007C2294">
              <w:rPr>
                <w:sz w:val="18"/>
                <w:szCs w:val="16"/>
              </w:rPr>
              <w:t>Кол-во</w:t>
            </w:r>
          </w:p>
        </w:tc>
        <w:tc>
          <w:tcPr>
            <w:tcW w:w="324" w:type="pct"/>
            <w:vAlign w:val="center"/>
          </w:tcPr>
          <w:p w:rsidR="007C2294" w:rsidRPr="007C2294" w:rsidRDefault="007C2294" w:rsidP="001B21AE">
            <w:pPr>
              <w:jc w:val="center"/>
              <w:rPr>
                <w:sz w:val="18"/>
                <w:szCs w:val="16"/>
              </w:rPr>
            </w:pPr>
            <w:r w:rsidRPr="007C2294">
              <w:rPr>
                <w:sz w:val="18"/>
                <w:szCs w:val="16"/>
              </w:rPr>
              <w:t>Цена, тенге</w:t>
            </w:r>
          </w:p>
        </w:tc>
        <w:tc>
          <w:tcPr>
            <w:tcW w:w="369" w:type="pct"/>
            <w:vAlign w:val="center"/>
          </w:tcPr>
          <w:p w:rsidR="007C2294" w:rsidRPr="007C2294" w:rsidRDefault="007C2294" w:rsidP="001B21AE">
            <w:pPr>
              <w:jc w:val="center"/>
              <w:rPr>
                <w:sz w:val="18"/>
                <w:szCs w:val="16"/>
              </w:rPr>
            </w:pPr>
            <w:r w:rsidRPr="007C2294">
              <w:rPr>
                <w:sz w:val="18"/>
                <w:szCs w:val="16"/>
              </w:rPr>
              <w:t>Сумма, тенге</w:t>
            </w:r>
          </w:p>
        </w:tc>
        <w:tc>
          <w:tcPr>
            <w:tcW w:w="864" w:type="pct"/>
            <w:vAlign w:val="center"/>
          </w:tcPr>
          <w:p w:rsidR="007C2294" w:rsidRPr="007C2294" w:rsidRDefault="007C2294" w:rsidP="001B21AE">
            <w:pPr>
              <w:jc w:val="center"/>
              <w:rPr>
                <w:sz w:val="18"/>
                <w:szCs w:val="16"/>
              </w:rPr>
            </w:pPr>
            <w:r w:rsidRPr="007C2294">
              <w:rPr>
                <w:sz w:val="18"/>
                <w:szCs w:val="16"/>
              </w:rPr>
              <w:t>Срок и условия поставки</w:t>
            </w:r>
          </w:p>
        </w:tc>
        <w:tc>
          <w:tcPr>
            <w:tcW w:w="592" w:type="pct"/>
            <w:vAlign w:val="center"/>
          </w:tcPr>
          <w:p w:rsidR="007C2294" w:rsidRPr="007C2294" w:rsidRDefault="007C2294" w:rsidP="001B21AE">
            <w:pPr>
              <w:jc w:val="center"/>
              <w:rPr>
                <w:sz w:val="18"/>
                <w:szCs w:val="16"/>
              </w:rPr>
            </w:pPr>
            <w:r w:rsidRPr="007C2294">
              <w:rPr>
                <w:sz w:val="18"/>
                <w:szCs w:val="16"/>
              </w:rPr>
              <w:t>Место поставки</w:t>
            </w:r>
          </w:p>
        </w:tc>
      </w:tr>
      <w:tr w:rsidR="007C2294" w:rsidRPr="007C2294" w:rsidTr="007C2294">
        <w:trPr>
          <w:jc w:val="center"/>
        </w:trPr>
        <w:tc>
          <w:tcPr>
            <w:tcW w:w="173" w:type="pct"/>
            <w:vAlign w:val="center"/>
          </w:tcPr>
          <w:p w:rsidR="007C2294" w:rsidRPr="007C2294" w:rsidRDefault="007C2294" w:rsidP="001B21AE">
            <w:pPr>
              <w:jc w:val="center"/>
              <w:rPr>
                <w:sz w:val="18"/>
                <w:szCs w:val="16"/>
              </w:rPr>
            </w:pPr>
            <w:r w:rsidRPr="007C2294">
              <w:rPr>
                <w:sz w:val="18"/>
                <w:szCs w:val="16"/>
              </w:rPr>
              <w:t>1</w:t>
            </w:r>
          </w:p>
        </w:tc>
        <w:tc>
          <w:tcPr>
            <w:tcW w:w="848" w:type="pct"/>
            <w:vAlign w:val="center"/>
          </w:tcPr>
          <w:p w:rsidR="007C2294" w:rsidRPr="007C2294" w:rsidRDefault="007C2294" w:rsidP="001B21AE">
            <w:pPr>
              <w:rPr>
                <w:sz w:val="18"/>
                <w:szCs w:val="16"/>
              </w:rPr>
            </w:pPr>
            <w:proofErr w:type="spellStart"/>
            <w:r w:rsidRPr="007C2294">
              <w:rPr>
                <w:sz w:val="18"/>
                <w:szCs w:val="16"/>
              </w:rPr>
              <w:t>Ампициллина</w:t>
            </w:r>
            <w:proofErr w:type="spellEnd"/>
            <w:r w:rsidRPr="007C2294">
              <w:rPr>
                <w:sz w:val="18"/>
                <w:szCs w:val="16"/>
              </w:rPr>
              <w:t xml:space="preserve"> </w:t>
            </w:r>
            <w:proofErr w:type="spellStart"/>
            <w:r w:rsidRPr="007C2294">
              <w:rPr>
                <w:sz w:val="18"/>
                <w:szCs w:val="16"/>
              </w:rPr>
              <w:t>тригидрат</w:t>
            </w:r>
            <w:proofErr w:type="spellEnd"/>
          </w:p>
        </w:tc>
        <w:tc>
          <w:tcPr>
            <w:tcW w:w="1367" w:type="pct"/>
          </w:tcPr>
          <w:p w:rsidR="007C2294" w:rsidRPr="007C2294" w:rsidRDefault="007C2294" w:rsidP="001B21AE">
            <w:pPr>
              <w:rPr>
                <w:sz w:val="18"/>
                <w:szCs w:val="16"/>
              </w:rPr>
            </w:pPr>
          </w:p>
          <w:p w:rsidR="007C2294" w:rsidRPr="007C2294" w:rsidRDefault="007C2294" w:rsidP="001B21AE">
            <w:pPr>
              <w:rPr>
                <w:sz w:val="18"/>
                <w:szCs w:val="16"/>
              </w:rPr>
            </w:pPr>
          </w:p>
          <w:p w:rsidR="007C2294" w:rsidRPr="007C2294" w:rsidRDefault="007C2294" w:rsidP="001B21AE">
            <w:pPr>
              <w:rPr>
                <w:sz w:val="18"/>
                <w:szCs w:val="16"/>
              </w:rPr>
            </w:pPr>
            <w:r w:rsidRPr="007C2294">
              <w:rPr>
                <w:sz w:val="18"/>
                <w:szCs w:val="16"/>
              </w:rPr>
              <w:t xml:space="preserve">Таблетки 0,25 мг № 10         </w:t>
            </w:r>
          </w:p>
        </w:tc>
        <w:tc>
          <w:tcPr>
            <w:tcW w:w="243" w:type="pct"/>
            <w:vAlign w:val="center"/>
          </w:tcPr>
          <w:p w:rsidR="007C2294" w:rsidRPr="007C2294" w:rsidRDefault="007C2294" w:rsidP="001B21AE">
            <w:pPr>
              <w:jc w:val="center"/>
              <w:rPr>
                <w:sz w:val="18"/>
                <w:szCs w:val="16"/>
              </w:rPr>
            </w:pPr>
            <w:proofErr w:type="spellStart"/>
            <w:r w:rsidRPr="007C2294">
              <w:rPr>
                <w:sz w:val="18"/>
                <w:szCs w:val="16"/>
              </w:rPr>
              <w:t>уп</w:t>
            </w:r>
            <w:proofErr w:type="spellEnd"/>
          </w:p>
        </w:tc>
        <w:tc>
          <w:tcPr>
            <w:tcW w:w="219" w:type="pct"/>
            <w:vAlign w:val="center"/>
          </w:tcPr>
          <w:p w:rsidR="007C2294" w:rsidRPr="007C2294" w:rsidRDefault="007C2294" w:rsidP="001B21AE">
            <w:pPr>
              <w:jc w:val="center"/>
              <w:rPr>
                <w:sz w:val="18"/>
                <w:szCs w:val="16"/>
              </w:rPr>
            </w:pPr>
            <w:r w:rsidRPr="007C2294">
              <w:rPr>
                <w:sz w:val="18"/>
                <w:szCs w:val="16"/>
              </w:rPr>
              <w:t>50</w:t>
            </w:r>
          </w:p>
        </w:tc>
        <w:tc>
          <w:tcPr>
            <w:tcW w:w="324" w:type="pct"/>
            <w:vAlign w:val="center"/>
          </w:tcPr>
          <w:p w:rsidR="007C2294" w:rsidRPr="007C2294" w:rsidRDefault="007C2294" w:rsidP="001B21AE">
            <w:pPr>
              <w:jc w:val="center"/>
              <w:rPr>
                <w:sz w:val="18"/>
                <w:szCs w:val="16"/>
              </w:rPr>
            </w:pPr>
            <w:r w:rsidRPr="007C2294">
              <w:rPr>
                <w:sz w:val="18"/>
                <w:szCs w:val="16"/>
              </w:rPr>
              <w:t>115,00</w:t>
            </w:r>
          </w:p>
        </w:tc>
        <w:tc>
          <w:tcPr>
            <w:tcW w:w="369" w:type="pct"/>
            <w:vAlign w:val="center"/>
          </w:tcPr>
          <w:p w:rsidR="007C2294" w:rsidRPr="007C2294" w:rsidRDefault="007C2294" w:rsidP="001B21AE">
            <w:pPr>
              <w:jc w:val="center"/>
              <w:rPr>
                <w:sz w:val="18"/>
                <w:szCs w:val="16"/>
              </w:rPr>
            </w:pPr>
            <w:r w:rsidRPr="007C2294">
              <w:rPr>
                <w:sz w:val="18"/>
                <w:szCs w:val="16"/>
              </w:rPr>
              <w:t>5750</w:t>
            </w:r>
          </w:p>
        </w:tc>
        <w:tc>
          <w:tcPr>
            <w:tcW w:w="864" w:type="pct"/>
            <w:vAlign w:val="center"/>
          </w:tcPr>
          <w:p w:rsidR="007C2294" w:rsidRPr="007C2294" w:rsidRDefault="007C2294" w:rsidP="001B21AE">
            <w:pPr>
              <w:jc w:val="center"/>
              <w:rPr>
                <w:sz w:val="18"/>
                <w:szCs w:val="16"/>
              </w:rPr>
            </w:pPr>
            <w:r w:rsidRPr="007C2294">
              <w:rPr>
                <w:sz w:val="18"/>
                <w:szCs w:val="16"/>
              </w:rPr>
              <w:t>По заявке с момента заключения договора, DDP*</w:t>
            </w:r>
          </w:p>
        </w:tc>
        <w:tc>
          <w:tcPr>
            <w:tcW w:w="592" w:type="pct"/>
            <w:vAlign w:val="center"/>
          </w:tcPr>
          <w:p w:rsidR="007C2294" w:rsidRPr="007C2294" w:rsidRDefault="007C2294" w:rsidP="001B21AE">
            <w:pPr>
              <w:jc w:val="center"/>
              <w:rPr>
                <w:sz w:val="18"/>
                <w:szCs w:val="16"/>
              </w:rPr>
            </w:pPr>
            <w:r w:rsidRPr="007C2294">
              <w:rPr>
                <w:sz w:val="18"/>
                <w:szCs w:val="16"/>
              </w:rPr>
              <w:t>СКО, Петропавловск, ул. Сатпаева,3 (Аптека)</w:t>
            </w:r>
          </w:p>
        </w:tc>
      </w:tr>
      <w:tr w:rsidR="007C2294" w:rsidRPr="007C2294" w:rsidTr="007C2294">
        <w:trPr>
          <w:jc w:val="center"/>
        </w:trPr>
        <w:tc>
          <w:tcPr>
            <w:tcW w:w="173" w:type="pct"/>
            <w:vAlign w:val="center"/>
          </w:tcPr>
          <w:p w:rsidR="007C2294" w:rsidRPr="007C2294" w:rsidRDefault="007C2294" w:rsidP="001B21AE">
            <w:pPr>
              <w:jc w:val="center"/>
              <w:rPr>
                <w:sz w:val="18"/>
                <w:szCs w:val="16"/>
              </w:rPr>
            </w:pPr>
            <w:r w:rsidRPr="007C2294">
              <w:rPr>
                <w:sz w:val="18"/>
                <w:szCs w:val="16"/>
              </w:rPr>
              <w:t>2</w:t>
            </w:r>
          </w:p>
        </w:tc>
        <w:tc>
          <w:tcPr>
            <w:tcW w:w="848" w:type="pct"/>
            <w:vAlign w:val="center"/>
          </w:tcPr>
          <w:p w:rsidR="007C2294" w:rsidRPr="007C2294" w:rsidRDefault="007C2294" w:rsidP="001B21AE">
            <w:pPr>
              <w:rPr>
                <w:sz w:val="18"/>
                <w:szCs w:val="16"/>
              </w:rPr>
            </w:pPr>
            <w:r w:rsidRPr="007C2294">
              <w:rPr>
                <w:sz w:val="18"/>
                <w:szCs w:val="16"/>
              </w:rPr>
              <w:t>Атропина сульфат</w:t>
            </w:r>
          </w:p>
        </w:tc>
        <w:tc>
          <w:tcPr>
            <w:tcW w:w="1367" w:type="pct"/>
          </w:tcPr>
          <w:p w:rsidR="007C2294" w:rsidRPr="007C2294" w:rsidRDefault="007C2294" w:rsidP="001B21AE">
            <w:pPr>
              <w:rPr>
                <w:sz w:val="18"/>
                <w:szCs w:val="16"/>
              </w:rPr>
            </w:pPr>
          </w:p>
          <w:p w:rsidR="007C2294" w:rsidRPr="007C2294" w:rsidRDefault="007C2294" w:rsidP="001B21AE">
            <w:pPr>
              <w:rPr>
                <w:sz w:val="18"/>
                <w:szCs w:val="16"/>
              </w:rPr>
            </w:pPr>
          </w:p>
          <w:p w:rsidR="007C2294" w:rsidRPr="007C2294" w:rsidRDefault="007C2294" w:rsidP="001B21AE">
            <w:pPr>
              <w:rPr>
                <w:sz w:val="18"/>
                <w:szCs w:val="16"/>
              </w:rPr>
            </w:pPr>
            <w:r w:rsidRPr="007C2294">
              <w:rPr>
                <w:sz w:val="18"/>
                <w:szCs w:val="16"/>
              </w:rPr>
              <w:t xml:space="preserve">Раствор для инъекций 0,1%-1,0 № 10      </w:t>
            </w:r>
          </w:p>
        </w:tc>
        <w:tc>
          <w:tcPr>
            <w:tcW w:w="243" w:type="pct"/>
            <w:vAlign w:val="center"/>
          </w:tcPr>
          <w:p w:rsidR="007C2294" w:rsidRPr="007C2294" w:rsidRDefault="007C2294" w:rsidP="001B21AE">
            <w:pPr>
              <w:jc w:val="center"/>
              <w:rPr>
                <w:sz w:val="18"/>
                <w:szCs w:val="16"/>
              </w:rPr>
            </w:pPr>
            <w:proofErr w:type="spellStart"/>
            <w:r w:rsidRPr="007C2294">
              <w:rPr>
                <w:sz w:val="18"/>
                <w:szCs w:val="16"/>
              </w:rPr>
              <w:t>уп</w:t>
            </w:r>
            <w:proofErr w:type="spellEnd"/>
          </w:p>
        </w:tc>
        <w:tc>
          <w:tcPr>
            <w:tcW w:w="219" w:type="pct"/>
            <w:vAlign w:val="center"/>
          </w:tcPr>
          <w:p w:rsidR="007C2294" w:rsidRPr="007C2294" w:rsidRDefault="007C2294" w:rsidP="001B21AE">
            <w:pPr>
              <w:jc w:val="center"/>
              <w:rPr>
                <w:sz w:val="18"/>
                <w:szCs w:val="16"/>
              </w:rPr>
            </w:pPr>
            <w:r w:rsidRPr="007C2294">
              <w:rPr>
                <w:sz w:val="18"/>
                <w:szCs w:val="16"/>
              </w:rPr>
              <w:t>30</w:t>
            </w:r>
          </w:p>
        </w:tc>
        <w:tc>
          <w:tcPr>
            <w:tcW w:w="324" w:type="pct"/>
            <w:vAlign w:val="center"/>
          </w:tcPr>
          <w:p w:rsidR="007C2294" w:rsidRPr="007C2294" w:rsidRDefault="007C2294" w:rsidP="001B21AE">
            <w:pPr>
              <w:jc w:val="center"/>
              <w:rPr>
                <w:sz w:val="18"/>
                <w:szCs w:val="16"/>
              </w:rPr>
            </w:pPr>
            <w:r w:rsidRPr="007C2294">
              <w:rPr>
                <w:sz w:val="18"/>
                <w:szCs w:val="16"/>
              </w:rPr>
              <w:t>320,00</w:t>
            </w:r>
          </w:p>
        </w:tc>
        <w:tc>
          <w:tcPr>
            <w:tcW w:w="369" w:type="pct"/>
            <w:vAlign w:val="center"/>
          </w:tcPr>
          <w:p w:rsidR="007C2294" w:rsidRPr="007C2294" w:rsidRDefault="007C2294" w:rsidP="001B21AE">
            <w:pPr>
              <w:jc w:val="center"/>
              <w:rPr>
                <w:sz w:val="18"/>
                <w:szCs w:val="16"/>
              </w:rPr>
            </w:pPr>
            <w:r w:rsidRPr="007C2294">
              <w:rPr>
                <w:sz w:val="18"/>
                <w:szCs w:val="16"/>
              </w:rPr>
              <w:t>9600</w:t>
            </w:r>
          </w:p>
        </w:tc>
        <w:tc>
          <w:tcPr>
            <w:tcW w:w="864" w:type="pct"/>
            <w:vAlign w:val="center"/>
          </w:tcPr>
          <w:p w:rsidR="007C2294" w:rsidRPr="007C2294" w:rsidRDefault="007C2294" w:rsidP="001B21AE">
            <w:pPr>
              <w:jc w:val="center"/>
              <w:rPr>
                <w:sz w:val="18"/>
                <w:szCs w:val="16"/>
              </w:rPr>
            </w:pPr>
            <w:r w:rsidRPr="007C2294">
              <w:rPr>
                <w:sz w:val="18"/>
                <w:szCs w:val="16"/>
              </w:rPr>
              <w:t>По заявке с момента заключения договора, DDP*</w:t>
            </w:r>
          </w:p>
        </w:tc>
        <w:tc>
          <w:tcPr>
            <w:tcW w:w="592" w:type="pct"/>
            <w:vAlign w:val="center"/>
          </w:tcPr>
          <w:p w:rsidR="007C2294" w:rsidRPr="007C2294" w:rsidRDefault="007C2294" w:rsidP="001B21AE">
            <w:pPr>
              <w:jc w:val="center"/>
              <w:rPr>
                <w:sz w:val="18"/>
                <w:szCs w:val="16"/>
              </w:rPr>
            </w:pPr>
            <w:r w:rsidRPr="007C2294">
              <w:rPr>
                <w:sz w:val="18"/>
                <w:szCs w:val="16"/>
              </w:rPr>
              <w:t>СКО, Петропавловск, ул. Сатпаева,3 (Аптека)</w:t>
            </w:r>
          </w:p>
        </w:tc>
      </w:tr>
      <w:tr w:rsidR="007C2294" w:rsidRPr="007C2294" w:rsidTr="007C2294">
        <w:trPr>
          <w:jc w:val="center"/>
        </w:trPr>
        <w:tc>
          <w:tcPr>
            <w:tcW w:w="173" w:type="pct"/>
            <w:vAlign w:val="center"/>
          </w:tcPr>
          <w:p w:rsidR="007C2294" w:rsidRPr="007C2294" w:rsidRDefault="007C2294" w:rsidP="001B21AE">
            <w:pPr>
              <w:jc w:val="center"/>
              <w:rPr>
                <w:sz w:val="18"/>
                <w:szCs w:val="16"/>
              </w:rPr>
            </w:pPr>
            <w:r w:rsidRPr="007C2294">
              <w:rPr>
                <w:sz w:val="18"/>
                <w:szCs w:val="16"/>
              </w:rPr>
              <w:t>3</w:t>
            </w:r>
          </w:p>
        </w:tc>
        <w:tc>
          <w:tcPr>
            <w:tcW w:w="848" w:type="pct"/>
            <w:vAlign w:val="center"/>
          </w:tcPr>
          <w:p w:rsidR="007C2294" w:rsidRPr="007C2294" w:rsidRDefault="007C2294" w:rsidP="001B21AE">
            <w:pPr>
              <w:rPr>
                <w:sz w:val="18"/>
                <w:szCs w:val="16"/>
              </w:rPr>
            </w:pPr>
            <w:proofErr w:type="spellStart"/>
            <w:r w:rsidRPr="007C2294">
              <w:rPr>
                <w:sz w:val="18"/>
                <w:szCs w:val="16"/>
              </w:rPr>
              <w:t>Ацетилцистеин</w:t>
            </w:r>
            <w:proofErr w:type="spellEnd"/>
          </w:p>
        </w:tc>
        <w:tc>
          <w:tcPr>
            <w:tcW w:w="1367" w:type="pct"/>
          </w:tcPr>
          <w:p w:rsidR="007C2294" w:rsidRPr="007C2294" w:rsidRDefault="007C2294" w:rsidP="001B21AE">
            <w:pPr>
              <w:rPr>
                <w:sz w:val="18"/>
                <w:szCs w:val="16"/>
              </w:rPr>
            </w:pPr>
          </w:p>
          <w:p w:rsidR="007C2294" w:rsidRPr="007C2294" w:rsidRDefault="007C2294" w:rsidP="001B21AE">
            <w:pPr>
              <w:rPr>
                <w:sz w:val="18"/>
                <w:szCs w:val="16"/>
              </w:rPr>
            </w:pPr>
            <w:r w:rsidRPr="007C2294">
              <w:rPr>
                <w:sz w:val="18"/>
                <w:szCs w:val="16"/>
              </w:rPr>
              <w:t xml:space="preserve">Порошок для приготовления </w:t>
            </w:r>
            <w:proofErr w:type="spellStart"/>
            <w:r w:rsidRPr="007C2294">
              <w:rPr>
                <w:sz w:val="18"/>
                <w:szCs w:val="16"/>
              </w:rPr>
              <w:t>р-ра</w:t>
            </w:r>
            <w:proofErr w:type="spellEnd"/>
            <w:r w:rsidRPr="007C2294">
              <w:rPr>
                <w:sz w:val="18"/>
                <w:szCs w:val="16"/>
              </w:rPr>
              <w:t xml:space="preserve"> для приема внутрь 200 мг № 50</w:t>
            </w:r>
          </w:p>
        </w:tc>
        <w:tc>
          <w:tcPr>
            <w:tcW w:w="243" w:type="pct"/>
            <w:vAlign w:val="center"/>
          </w:tcPr>
          <w:p w:rsidR="007C2294" w:rsidRPr="007C2294" w:rsidRDefault="007C2294" w:rsidP="001B21AE">
            <w:pPr>
              <w:jc w:val="center"/>
              <w:rPr>
                <w:sz w:val="18"/>
                <w:szCs w:val="16"/>
              </w:rPr>
            </w:pPr>
            <w:proofErr w:type="spellStart"/>
            <w:r w:rsidRPr="007C2294">
              <w:rPr>
                <w:sz w:val="18"/>
                <w:szCs w:val="16"/>
              </w:rPr>
              <w:t>уп</w:t>
            </w:r>
            <w:proofErr w:type="spellEnd"/>
          </w:p>
        </w:tc>
        <w:tc>
          <w:tcPr>
            <w:tcW w:w="219" w:type="pct"/>
            <w:vAlign w:val="center"/>
          </w:tcPr>
          <w:p w:rsidR="007C2294" w:rsidRPr="007C2294" w:rsidRDefault="007C2294" w:rsidP="001B21AE">
            <w:pPr>
              <w:jc w:val="center"/>
              <w:rPr>
                <w:sz w:val="18"/>
                <w:szCs w:val="16"/>
              </w:rPr>
            </w:pPr>
            <w:r w:rsidRPr="007C2294">
              <w:rPr>
                <w:sz w:val="18"/>
                <w:szCs w:val="16"/>
              </w:rPr>
              <w:t>30</w:t>
            </w:r>
          </w:p>
        </w:tc>
        <w:tc>
          <w:tcPr>
            <w:tcW w:w="324" w:type="pct"/>
            <w:vAlign w:val="center"/>
          </w:tcPr>
          <w:p w:rsidR="007C2294" w:rsidRPr="007C2294" w:rsidRDefault="007C2294" w:rsidP="001B21AE">
            <w:pPr>
              <w:jc w:val="center"/>
              <w:rPr>
                <w:sz w:val="18"/>
                <w:szCs w:val="16"/>
              </w:rPr>
            </w:pPr>
            <w:r w:rsidRPr="007C2294">
              <w:rPr>
                <w:sz w:val="18"/>
                <w:szCs w:val="16"/>
              </w:rPr>
              <w:t>2650,00</w:t>
            </w:r>
          </w:p>
        </w:tc>
        <w:tc>
          <w:tcPr>
            <w:tcW w:w="369" w:type="pct"/>
            <w:vAlign w:val="center"/>
          </w:tcPr>
          <w:p w:rsidR="007C2294" w:rsidRPr="007C2294" w:rsidRDefault="007C2294" w:rsidP="001B21AE">
            <w:pPr>
              <w:jc w:val="center"/>
              <w:rPr>
                <w:sz w:val="18"/>
                <w:szCs w:val="16"/>
              </w:rPr>
            </w:pPr>
            <w:r w:rsidRPr="007C2294">
              <w:rPr>
                <w:sz w:val="18"/>
                <w:szCs w:val="16"/>
              </w:rPr>
              <w:t>79500</w:t>
            </w:r>
          </w:p>
        </w:tc>
        <w:tc>
          <w:tcPr>
            <w:tcW w:w="864" w:type="pct"/>
            <w:vAlign w:val="center"/>
          </w:tcPr>
          <w:p w:rsidR="007C2294" w:rsidRPr="007C2294" w:rsidRDefault="007C2294" w:rsidP="001B21AE">
            <w:pPr>
              <w:jc w:val="center"/>
              <w:rPr>
                <w:sz w:val="18"/>
                <w:szCs w:val="16"/>
              </w:rPr>
            </w:pPr>
            <w:r w:rsidRPr="007C2294">
              <w:rPr>
                <w:sz w:val="18"/>
                <w:szCs w:val="16"/>
              </w:rPr>
              <w:t>По заявке с момента заключения договора, DDP*</w:t>
            </w:r>
          </w:p>
        </w:tc>
        <w:tc>
          <w:tcPr>
            <w:tcW w:w="592" w:type="pct"/>
            <w:vAlign w:val="center"/>
          </w:tcPr>
          <w:p w:rsidR="007C2294" w:rsidRPr="007C2294" w:rsidRDefault="007C2294" w:rsidP="001B21AE">
            <w:pPr>
              <w:jc w:val="center"/>
              <w:rPr>
                <w:sz w:val="18"/>
                <w:szCs w:val="16"/>
              </w:rPr>
            </w:pPr>
            <w:r w:rsidRPr="007C2294">
              <w:rPr>
                <w:sz w:val="18"/>
                <w:szCs w:val="16"/>
              </w:rPr>
              <w:t>СКО, Петропавловск, ул. Сатпаева,3 (Аптека)</w:t>
            </w:r>
          </w:p>
        </w:tc>
      </w:tr>
      <w:tr w:rsidR="007C2294" w:rsidRPr="007C2294" w:rsidTr="007C2294">
        <w:trPr>
          <w:jc w:val="center"/>
        </w:trPr>
        <w:tc>
          <w:tcPr>
            <w:tcW w:w="173" w:type="pct"/>
            <w:vAlign w:val="center"/>
          </w:tcPr>
          <w:p w:rsidR="007C2294" w:rsidRPr="007C2294" w:rsidRDefault="007C2294" w:rsidP="001B21AE">
            <w:pPr>
              <w:jc w:val="center"/>
              <w:rPr>
                <w:sz w:val="18"/>
                <w:szCs w:val="16"/>
              </w:rPr>
            </w:pPr>
            <w:r w:rsidRPr="007C2294">
              <w:rPr>
                <w:sz w:val="18"/>
                <w:szCs w:val="16"/>
              </w:rPr>
              <w:t>4</w:t>
            </w:r>
          </w:p>
        </w:tc>
        <w:tc>
          <w:tcPr>
            <w:tcW w:w="848" w:type="pct"/>
            <w:vAlign w:val="center"/>
          </w:tcPr>
          <w:p w:rsidR="007C2294" w:rsidRPr="007C2294" w:rsidRDefault="007C2294" w:rsidP="001B21AE">
            <w:pPr>
              <w:rPr>
                <w:sz w:val="18"/>
                <w:szCs w:val="16"/>
              </w:rPr>
            </w:pPr>
            <w:r w:rsidRPr="007C2294">
              <w:rPr>
                <w:sz w:val="18"/>
                <w:szCs w:val="16"/>
              </w:rPr>
              <w:t>Гидрокортизон</w:t>
            </w:r>
          </w:p>
        </w:tc>
        <w:tc>
          <w:tcPr>
            <w:tcW w:w="1367" w:type="pct"/>
            <w:vAlign w:val="center"/>
          </w:tcPr>
          <w:p w:rsidR="007C2294" w:rsidRPr="007C2294" w:rsidRDefault="007C2294" w:rsidP="001B21AE">
            <w:pPr>
              <w:rPr>
                <w:sz w:val="18"/>
                <w:szCs w:val="16"/>
              </w:rPr>
            </w:pPr>
            <w:r w:rsidRPr="007C2294">
              <w:rPr>
                <w:sz w:val="18"/>
                <w:szCs w:val="16"/>
              </w:rPr>
              <w:t>Мазь для наружного применения 1 %-10,0</w:t>
            </w:r>
          </w:p>
        </w:tc>
        <w:tc>
          <w:tcPr>
            <w:tcW w:w="243" w:type="pct"/>
            <w:vAlign w:val="center"/>
          </w:tcPr>
          <w:p w:rsidR="007C2294" w:rsidRPr="007C2294" w:rsidRDefault="007C2294" w:rsidP="001B21AE">
            <w:pPr>
              <w:jc w:val="center"/>
              <w:rPr>
                <w:sz w:val="18"/>
                <w:szCs w:val="16"/>
              </w:rPr>
            </w:pPr>
            <w:proofErr w:type="spellStart"/>
            <w:proofErr w:type="gramStart"/>
            <w:r w:rsidRPr="007C2294">
              <w:rPr>
                <w:sz w:val="18"/>
                <w:szCs w:val="16"/>
              </w:rPr>
              <w:t>шт</w:t>
            </w:r>
            <w:proofErr w:type="spellEnd"/>
            <w:proofErr w:type="gramEnd"/>
          </w:p>
        </w:tc>
        <w:tc>
          <w:tcPr>
            <w:tcW w:w="219" w:type="pct"/>
            <w:vAlign w:val="center"/>
          </w:tcPr>
          <w:p w:rsidR="007C2294" w:rsidRPr="007C2294" w:rsidRDefault="007C2294" w:rsidP="001B21AE">
            <w:pPr>
              <w:jc w:val="center"/>
              <w:rPr>
                <w:sz w:val="18"/>
                <w:szCs w:val="16"/>
              </w:rPr>
            </w:pPr>
            <w:r w:rsidRPr="007C2294">
              <w:rPr>
                <w:sz w:val="18"/>
                <w:szCs w:val="16"/>
              </w:rPr>
              <w:t>50</w:t>
            </w:r>
          </w:p>
        </w:tc>
        <w:tc>
          <w:tcPr>
            <w:tcW w:w="324" w:type="pct"/>
            <w:vAlign w:val="center"/>
          </w:tcPr>
          <w:p w:rsidR="007C2294" w:rsidRPr="007C2294" w:rsidRDefault="007C2294" w:rsidP="001B21AE">
            <w:pPr>
              <w:jc w:val="center"/>
              <w:rPr>
                <w:sz w:val="18"/>
                <w:szCs w:val="16"/>
              </w:rPr>
            </w:pPr>
            <w:r w:rsidRPr="007C2294">
              <w:rPr>
                <w:sz w:val="18"/>
                <w:szCs w:val="16"/>
              </w:rPr>
              <w:t>285,00</w:t>
            </w:r>
          </w:p>
        </w:tc>
        <w:tc>
          <w:tcPr>
            <w:tcW w:w="369" w:type="pct"/>
            <w:vAlign w:val="center"/>
          </w:tcPr>
          <w:p w:rsidR="007C2294" w:rsidRPr="007C2294" w:rsidRDefault="007C2294" w:rsidP="001B21AE">
            <w:pPr>
              <w:jc w:val="center"/>
              <w:rPr>
                <w:sz w:val="18"/>
                <w:szCs w:val="16"/>
              </w:rPr>
            </w:pPr>
            <w:r w:rsidRPr="007C2294">
              <w:rPr>
                <w:sz w:val="18"/>
                <w:szCs w:val="16"/>
              </w:rPr>
              <w:t>14250</w:t>
            </w:r>
          </w:p>
        </w:tc>
        <w:tc>
          <w:tcPr>
            <w:tcW w:w="864" w:type="pct"/>
            <w:vAlign w:val="center"/>
          </w:tcPr>
          <w:p w:rsidR="007C2294" w:rsidRPr="007C2294" w:rsidRDefault="007C2294" w:rsidP="001B21AE">
            <w:pPr>
              <w:jc w:val="center"/>
              <w:rPr>
                <w:sz w:val="18"/>
                <w:szCs w:val="16"/>
              </w:rPr>
            </w:pPr>
            <w:r w:rsidRPr="007C2294">
              <w:rPr>
                <w:sz w:val="18"/>
                <w:szCs w:val="16"/>
              </w:rPr>
              <w:t>По заявке с момента заключения договора, DDP*</w:t>
            </w:r>
          </w:p>
        </w:tc>
        <w:tc>
          <w:tcPr>
            <w:tcW w:w="592" w:type="pct"/>
            <w:vAlign w:val="center"/>
          </w:tcPr>
          <w:p w:rsidR="007C2294" w:rsidRPr="007C2294" w:rsidRDefault="007C2294" w:rsidP="001B21AE">
            <w:pPr>
              <w:jc w:val="center"/>
              <w:rPr>
                <w:sz w:val="18"/>
                <w:szCs w:val="16"/>
              </w:rPr>
            </w:pPr>
            <w:r w:rsidRPr="007C2294">
              <w:rPr>
                <w:sz w:val="18"/>
                <w:szCs w:val="16"/>
              </w:rPr>
              <w:t>СКО, Петропавловск, ул. Сатпаева,3 (Аптека)</w:t>
            </w:r>
          </w:p>
        </w:tc>
      </w:tr>
      <w:tr w:rsidR="007C2294" w:rsidRPr="007C2294" w:rsidTr="007C2294">
        <w:trPr>
          <w:jc w:val="center"/>
        </w:trPr>
        <w:tc>
          <w:tcPr>
            <w:tcW w:w="173" w:type="pct"/>
            <w:vAlign w:val="center"/>
          </w:tcPr>
          <w:p w:rsidR="007C2294" w:rsidRPr="007C2294" w:rsidRDefault="007C2294" w:rsidP="001B21AE">
            <w:pPr>
              <w:rPr>
                <w:sz w:val="18"/>
                <w:szCs w:val="16"/>
              </w:rPr>
            </w:pPr>
            <w:r w:rsidRPr="007C2294">
              <w:rPr>
                <w:sz w:val="18"/>
                <w:szCs w:val="16"/>
              </w:rPr>
              <w:t>5</w:t>
            </w:r>
          </w:p>
        </w:tc>
        <w:tc>
          <w:tcPr>
            <w:tcW w:w="848" w:type="pct"/>
            <w:vAlign w:val="center"/>
          </w:tcPr>
          <w:p w:rsidR="007C2294" w:rsidRPr="007C2294" w:rsidRDefault="007C2294" w:rsidP="001B21AE">
            <w:pPr>
              <w:rPr>
                <w:sz w:val="18"/>
                <w:szCs w:val="16"/>
              </w:rPr>
            </w:pPr>
            <w:proofErr w:type="spellStart"/>
            <w:r w:rsidRPr="007C2294">
              <w:rPr>
                <w:sz w:val="18"/>
                <w:szCs w:val="16"/>
              </w:rPr>
              <w:t>Диклофенак</w:t>
            </w:r>
            <w:proofErr w:type="spellEnd"/>
            <w:r w:rsidRPr="007C2294">
              <w:rPr>
                <w:sz w:val="18"/>
                <w:szCs w:val="16"/>
              </w:rPr>
              <w:t xml:space="preserve"> Натрия </w:t>
            </w:r>
          </w:p>
        </w:tc>
        <w:tc>
          <w:tcPr>
            <w:tcW w:w="1367" w:type="pct"/>
          </w:tcPr>
          <w:p w:rsidR="007C2294" w:rsidRPr="007C2294" w:rsidRDefault="007C2294" w:rsidP="001B21AE">
            <w:pPr>
              <w:textAlignment w:val="baseline"/>
              <w:rPr>
                <w:sz w:val="18"/>
                <w:szCs w:val="16"/>
              </w:rPr>
            </w:pPr>
          </w:p>
          <w:p w:rsidR="007C2294" w:rsidRPr="007C2294" w:rsidRDefault="007C2294" w:rsidP="001B21AE">
            <w:pPr>
              <w:textAlignment w:val="baseline"/>
              <w:rPr>
                <w:sz w:val="18"/>
                <w:szCs w:val="16"/>
              </w:rPr>
            </w:pPr>
            <w:r w:rsidRPr="007C2294">
              <w:rPr>
                <w:sz w:val="18"/>
                <w:szCs w:val="16"/>
              </w:rPr>
              <w:t>Капсулы пролонгированного действия по 100 мг</w:t>
            </w:r>
          </w:p>
        </w:tc>
        <w:tc>
          <w:tcPr>
            <w:tcW w:w="243" w:type="pct"/>
            <w:vAlign w:val="center"/>
          </w:tcPr>
          <w:p w:rsidR="007C2294" w:rsidRPr="007C2294" w:rsidRDefault="007C2294" w:rsidP="001B21AE">
            <w:pPr>
              <w:jc w:val="center"/>
              <w:rPr>
                <w:sz w:val="18"/>
                <w:szCs w:val="16"/>
              </w:rPr>
            </w:pPr>
            <w:proofErr w:type="spellStart"/>
            <w:r w:rsidRPr="007C2294">
              <w:rPr>
                <w:sz w:val="18"/>
                <w:szCs w:val="16"/>
              </w:rPr>
              <w:t>капс</w:t>
            </w:r>
            <w:proofErr w:type="spellEnd"/>
          </w:p>
        </w:tc>
        <w:tc>
          <w:tcPr>
            <w:tcW w:w="219" w:type="pct"/>
            <w:vAlign w:val="center"/>
          </w:tcPr>
          <w:p w:rsidR="007C2294" w:rsidRPr="007C2294" w:rsidRDefault="007C2294" w:rsidP="001B21AE">
            <w:pPr>
              <w:jc w:val="center"/>
              <w:rPr>
                <w:sz w:val="18"/>
                <w:szCs w:val="16"/>
              </w:rPr>
            </w:pPr>
            <w:r w:rsidRPr="007C2294">
              <w:rPr>
                <w:sz w:val="18"/>
                <w:szCs w:val="16"/>
              </w:rPr>
              <w:t>2000</w:t>
            </w:r>
          </w:p>
        </w:tc>
        <w:tc>
          <w:tcPr>
            <w:tcW w:w="324" w:type="pct"/>
            <w:vAlign w:val="center"/>
          </w:tcPr>
          <w:p w:rsidR="007C2294" w:rsidRPr="007C2294" w:rsidRDefault="007C2294" w:rsidP="001B21AE">
            <w:pPr>
              <w:jc w:val="center"/>
              <w:rPr>
                <w:sz w:val="18"/>
                <w:szCs w:val="16"/>
              </w:rPr>
            </w:pPr>
            <w:r w:rsidRPr="007C2294">
              <w:rPr>
                <w:sz w:val="18"/>
                <w:szCs w:val="16"/>
              </w:rPr>
              <w:t>50,00</w:t>
            </w:r>
          </w:p>
        </w:tc>
        <w:tc>
          <w:tcPr>
            <w:tcW w:w="369" w:type="pct"/>
            <w:vAlign w:val="center"/>
          </w:tcPr>
          <w:p w:rsidR="007C2294" w:rsidRPr="007C2294" w:rsidRDefault="007C2294" w:rsidP="001B21AE">
            <w:pPr>
              <w:jc w:val="center"/>
              <w:rPr>
                <w:sz w:val="18"/>
                <w:szCs w:val="16"/>
              </w:rPr>
            </w:pPr>
            <w:r w:rsidRPr="007C2294">
              <w:rPr>
                <w:sz w:val="18"/>
                <w:szCs w:val="16"/>
              </w:rPr>
              <w:t>100000</w:t>
            </w:r>
          </w:p>
        </w:tc>
        <w:tc>
          <w:tcPr>
            <w:tcW w:w="864" w:type="pct"/>
            <w:vAlign w:val="center"/>
          </w:tcPr>
          <w:p w:rsidR="007C2294" w:rsidRPr="007C2294" w:rsidRDefault="007C2294" w:rsidP="001B21AE">
            <w:pPr>
              <w:jc w:val="center"/>
              <w:rPr>
                <w:sz w:val="18"/>
                <w:szCs w:val="16"/>
              </w:rPr>
            </w:pPr>
            <w:r w:rsidRPr="007C2294">
              <w:rPr>
                <w:sz w:val="18"/>
                <w:szCs w:val="16"/>
              </w:rPr>
              <w:t>По заявке с момента заключения договора, DDP*</w:t>
            </w:r>
          </w:p>
        </w:tc>
        <w:tc>
          <w:tcPr>
            <w:tcW w:w="592" w:type="pct"/>
            <w:vAlign w:val="center"/>
          </w:tcPr>
          <w:p w:rsidR="007C2294" w:rsidRPr="007C2294" w:rsidRDefault="007C2294" w:rsidP="001B21AE">
            <w:pPr>
              <w:jc w:val="center"/>
              <w:rPr>
                <w:sz w:val="18"/>
                <w:szCs w:val="16"/>
              </w:rPr>
            </w:pPr>
            <w:r w:rsidRPr="007C2294">
              <w:rPr>
                <w:sz w:val="18"/>
                <w:szCs w:val="16"/>
              </w:rPr>
              <w:t>СКО, Петропавловск, ул. Сатпаева,3 (Аптека)</w:t>
            </w:r>
          </w:p>
        </w:tc>
      </w:tr>
      <w:tr w:rsidR="007C2294" w:rsidRPr="007C2294" w:rsidTr="007C2294">
        <w:trPr>
          <w:trHeight w:val="730"/>
          <w:jc w:val="center"/>
        </w:trPr>
        <w:tc>
          <w:tcPr>
            <w:tcW w:w="173" w:type="pct"/>
            <w:vAlign w:val="center"/>
          </w:tcPr>
          <w:p w:rsidR="007C2294" w:rsidRPr="007C2294" w:rsidRDefault="007C2294" w:rsidP="001B21AE">
            <w:pPr>
              <w:jc w:val="center"/>
              <w:rPr>
                <w:sz w:val="18"/>
                <w:szCs w:val="16"/>
              </w:rPr>
            </w:pPr>
            <w:r w:rsidRPr="007C2294">
              <w:rPr>
                <w:sz w:val="18"/>
                <w:szCs w:val="16"/>
              </w:rPr>
              <w:t>6</w:t>
            </w:r>
          </w:p>
        </w:tc>
        <w:tc>
          <w:tcPr>
            <w:tcW w:w="848" w:type="pct"/>
            <w:vAlign w:val="center"/>
          </w:tcPr>
          <w:p w:rsidR="007C2294" w:rsidRPr="007C2294" w:rsidRDefault="007C2294" w:rsidP="001B21AE">
            <w:pPr>
              <w:rPr>
                <w:sz w:val="18"/>
                <w:szCs w:val="16"/>
              </w:rPr>
            </w:pPr>
            <w:r w:rsidRPr="007C2294">
              <w:rPr>
                <w:sz w:val="18"/>
                <w:szCs w:val="16"/>
              </w:rPr>
              <w:t xml:space="preserve">Натрия </w:t>
            </w:r>
            <w:proofErr w:type="spellStart"/>
            <w:r w:rsidRPr="007C2294">
              <w:rPr>
                <w:sz w:val="18"/>
                <w:szCs w:val="16"/>
              </w:rPr>
              <w:t>хлорид+Натрия</w:t>
            </w:r>
            <w:proofErr w:type="spellEnd"/>
            <w:r w:rsidRPr="007C2294">
              <w:rPr>
                <w:sz w:val="18"/>
                <w:szCs w:val="16"/>
              </w:rPr>
              <w:t xml:space="preserve"> </w:t>
            </w:r>
            <w:proofErr w:type="spellStart"/>
            <w:r w:rsidRPr="007C2294">
              <w:rPr>
                <w:sz w:val="18"/>
                <w:szCs w:val="16"/>
              </w:rPr>
              <w:t>гидрокарбонат+Калия</w:t>
            </w:r>
            <w:proofErr w:type="spellEnd"/>
            <w:r w:rsidRPr="007C2294">
              <w:rPr>
                <w:sz w:val="18"/>
                <w:szCs w:val="16"/>
              </w:rPr>
              <w:t xml:space="preserve"> хлорид</w:t>
            </w:r>
          </w:p>
        </w:tc>
        <w:tc>
          <w:tcPr>
            <w:tcW w:w="1367" w:type="pct"/>
            <w:vAlign w:val="center"/>
          </w:tcPr>
          <w:p w:rsidR="007C2294" w:rsidRPr="007C2294" w:rsidRDefault="007C2294" w:rsidP="001B21AE">
            <w:pPr>
              <w:rPr>
                <w:sz w:val="18"/>
                <w:szCs w:val="16"/>
              </w:rPr>
            </w:pPr>
            <w:r w:rsidRPr="007C2294">
              <w:rPr>
                <w:sz w:val="18"/>
                <w:szCs w:val="16"/>
              </w:rPr>
              <w:t>Раствор для инфузий по 400,0</w:t>
            </w:r>
          </w:p>
        </w:tc>
        <w:tc>
          <w:tcPr>
            <w:tcW w:w="243" w:type="pct"/>
            <w:vAlign w:val="center"/>
          </w:tcPr>
          <w:p w:rsidR="007C2294" w:rsidRPr="007C2294" w:rsidRDefault="007C2294" w:rsidP="001B21AE">
            <w:pPr>
              <w:jc w:val="center"/>
              <w:rPr>
                <w:sz w:val="18"/>
                <w:szCs w:val="16"/>
              </w:rPr>
            </w:pPr>
            <w:proofErr w:type="spellStart"/>
            <w:r w:rsidRPr="007C2294">
              <w:rPr>
                <w:sz w:val="18"/>
                <w:szCs w:val="16"/>
              </w:rPr>
              <w:t>фл</w:t>
            </w:r>
            <w:proofErr w:type="spellEnd"/>
          </w:p>
        </w:tc>
        <w:tc>
          <w:tcPr>
            <w:tcW w:w="219" w:type="pct"/>
            <w:vAlign w:val="center"/>
          </w:tcPr>
          <w:p w:rsidR="007C2294" w:rsidRPr="007C2294" w:rsidRDefault="007C2294" w:rsidP="001B21AE">
            <w:pPr>
              <w:jc w:val="center"/>
              <w:rPr>
                <w:sz w:val="18"/>
                <w:szCs w:val="16"/>
              </w:rPr>
            </w:pPr>
            <w:r w:rsidRPr="007C2294">
              <w:rPr>
                <w:sz w:val="18"/>
                <w:szCs w:val="16"/>
              </w:rPr>
              <w:t>500</w:t>
            </w:r>
          </w:p>
        </w:tc>
        <w:tc>
          <w:tcPr>
            <w:tcW w:w="324" w:type="pct"/>
            <w:vAlign w:val="center"/>
          </w:tcPr>
          <w:p w:rsidR="007C2294" w:rsidRPr="007C2294" w:rsidRDefault="007C2294" w:rsidP="001B21AE">
            <w:pPr>
              <w:jc w:val="center"/>
              <w:rPr>
                <w:sz w:val="18"/>
                <w:szCs w:val="16"/>
              </w:rPr>
            </w:pPr>
            <w:r w:rsidRPr="007C2294">
              <w:rPr>
                <w:sz w:val="18"/>
                <w:szCs w:val="16"/>
              </w:rPr>
              <w:t>192,00</w:t>
            </w:r>
          </w:p>
        </w:tc>
        <w:tc>
          <w:tcPr>
            <w:tcW w:w="369" w:type="pct"/>
            <w:vAlign w:val="center"/>
          </w:tcPr>
          <w:p w:rsidR="007C2294" w:rsidRPr="007C2294" w:rsidRDefault="007C2294" w:rsidP="001B21AE">
            <w:pPr>
              <w:jc w:val="center"/>
              <w:rPr>
                <w:sz w:val="18"/>
                <w:szCs w:val="16"/>
              </w:rPr>
            </w:pPr>
            <w:r w:rsidRPr="007C2294">
              <w:rPr>
                <w:sz w:val="18"/>
                <w:szCs w:val="16"/>
              </w:rPr>
              <w:t>96000</w:t>
            </w:r>
          </w:p>
        </w:tc>
        <w:tc>
          <w:tcPr>
            <w:tcW w:w="864" w:type="pct"/>
            <w:vAlign w:val="center"/>
          </w:tcPr>
          <w:p w:rsidR="007C2294" w:rsidRPr="007C2294" w:rsidRDefault="007C2294" w:rsidP="001B21AE">
            <w:pPr>
              <w:jc w:val="center"/>
              <w:rPr>
                <w:sz w:val="18"/>
                <w:szCs w:val="16"/>
              </w:rPr>
            </w:pPr>
            <w:r w:rsidRPr="007C2294">
              <w:rPr>
                <w:sz w:val="18"/>
                <w:szCs w:val="16"/>
              </w:rPr>
              <w:t>По заявке с момента заключения договора, DDP*</w:t>
            </w:r>
          </w:p>
        </w:tc>
        <w:tc>
          <w:tcPr>
            <w:tcW w:w="592" w:type="pct"/>
            <w:vAlign w:val="center"/>
          </w:tcPr>
          <w:p w:rsidR="007C2294" w:rsidRPr="007C2294" w:rsidRDefault="007C2294" w:rsidP="001B21AE">
            <w:pPr>
              <w:jc w:val="center"/>
              <w:rPr>
                <w:sz w:val="18"/>
                <w:szCs w:val="16"/>
              </w:rPr>
            </w:pPr>
            <w:r w:rsidRPr="007C2294">
              <w:rPr>
                <w:sz w:val="18"/>
                <w:szCs w:val="16"/>
              </w:rPr>
              <w:t>СКО, Петропавловск, ул. Сатпаева,3 (Аптека)</w:t>
            </w:r>
          </w:p>
        </w:tc>
      </w:tr>
      <w:tr w:rsidR="007C2294" w:rsidRPr="007C2294" w:rsidTr="007C2294">
        <w:trPr>
          <w:jc w:val="center"/>
        </w:trPr>
        <w:tc>
          <w:tcPr>
            <w:tcW w:w="173" w:type="pct"/>
            <w:vAlign w:val="center"/>
          </w:tcPr>
          <w:p w:rsidR="007C2294" w:rsidRPr="007C2294" w:rsidRDefault="007C2294" w:rsidP="001B21AE">
            <w:pPr>
              <w:jc w:val="center"/>
              <w:rPr>
                <w:sz w:val="18"/>
                <w:szCs w:val="16"/>
              </w:rPr>
            </w:pPr>
            <w:r w:rsidRPr="007C2294">
              <w:rPr>
                <w:sz w:val="18"/>
                <w:szCs w:val="16"/>
              </w:rPr>
              <w:t>7</w:t>
            </w:r>
          </w:p>
        </w:tc>
        <w:tc>
          <w:tcPr>
            <w:tcW w:w="848" w:type="pct"/>
            <w:vAlign w:val="center"/>
          </w:tcPr>
          <w:p w:rsidR="007C2294" w:rsidRPr="007C2294" w:rsidRDefault="007C2294" w:rsidP="001B21AE">
            <w:pPr>
              <w:rPr>
                <w:sz w:val="18"/>
                <w:szCs w:val="16"/>
              </w:rPr>
            </w:pPr>
            <w:proofErr w:type="spellStart"/>
            <w:r w:rsidRPr="007C2294">
              <w:rPr>
                <w:sz w:val="18"/>
                <w:szCs w:val="16"/>
              </w:rPr>
              <w:t>Пантопразол</w:t>
            </w:r>
            <w:proofErr w:type="spellEnd"/>
            <w:r w:rsidRPr="007C2294">
              <w:rPr>
                <w:sz w:val="18"/>
                <w:szCs w:val="16"/>
              </w:rPr>
              <w:t xml:space="preserve"> </w:t>
            </w:r>
          </w:p>
        </w:tc>
        <w:tc>
          <w:tcPr>
            <w:tcW w:w="1367" w:type="pct"/>
          </w:tcPr>
          <w:p w:rsidR="007C2294" w:rsidRPr="007C2294" w:rsidRDefault="007C2294" w:rsidP="001B21AE">
            <w:pPr>
              <w:textAlignment w:val="baseline"/>
              <w:rPr>
                <w:sz w:val="18"/>
                <w:szCs w:val="16"/>
              </w:rPr>
            </w:pPr>
            <w:r w:rsidRPr="007C2294">
              <w:rPr>
                <w:sz w:val="18"/>
                <w:szCs w:val="16"/>
              </w:rPr>
              <w:t>Порошок для приготовления раствора для инъекций 40 мг</w:t>
            </w:r>
          </w:p>
        </w:tc>
        <w:tc>
          <w:tcPr>
            <w:tcW w:w="243" w:type="pct"/>
            <w:vAlign w:val="center"/>
          </w:tcPr>
          <w:p w:rsidR="007C2294" w:rsidRPr="007C2294" w:rsidRDefault="007C2294" w:rsidP="001B21AE">
            <w:pPr>
              <w:jc w:val="center"/>
              <w:rPr>
                <w:sz w:val="18"/>
                <w:szCs w:val="16"/>
              </w:rPr>
            </w:pPr>
            <w:proofErr w:type="spellStart"/>
            <w:r w:rsidRPr="007C2294">
              <w:rPr>
                <w:sz w:val="18"/>
                <w:szCs w:val="16"/>
              </w:rPr>
              <w:t>фл</w:t>
            </w:r>
            <w:proofErr w:type="spellEnd"/>
          </w:p>
        </w:tc>
        <w:tc>
          <w:tcPr>
            <w:tcW w:w="219" w:type="pct"/>
            <w:vAlign w:val="center"/>
          </w:tcPr>
          <w:p w:rsidR="007C2294" w:rsidRPr="007C2294" w:rsidRDefault="007C2294" w:rsidP="001B21AE">
            <w:pPr>
              <w:jc w:val="center"/>
              <w:rPr>
                <w:sz w:val="18"/>
                <w:szCs w:val="16"/>
              </w:rPr>
            </w:pPr>
            <w:r w:rsidRPr="007C2294">
              <w:rPr>
                <w:sz w:val="18"/>
                <w:szCs w:val="16"/>
              </w:rPr>
              <w:t>1000</w:t>
            </w:r>
          </w:p>
        </w:tc>
        <w:tc>
          <w:tcPr>
            <w:tcW w:w="324" w:type="pct"/>
            <w:vAlign w:val="center"/>
          </w:tcPr>
          <w:p w:rsidR="007C2294" w:rsidRPr="007C2294" w:rsidRDefault="007C2294" w:rsidP="001B21AE">
            <w:pPr>
              <w:jc w:val="center"/>
              <w:rPr>
                <w:sz w:val="18"/>
                <w:szCs w:val="16"/>
              </w:rPr>
            </w:pPr>
            <w:r w:rsidRPr="007C2294">
              <w:rPr>
                <w:sz w:val="18"/>
                <w:szCs w:val="16"/>
              </w:rPr>
              <w:t>260,00</w:t>
            </w:r>
          </w:p>
        </w:tc>
        <w:tc>
          <w:tcPr>
            <w:tcW w:w="369" w:type="pct"/>
            <w:vAlign w:val="center"/>
          </w:tcPr>
          <w:p w:rsidR="007C2294" w:rsidRPr="007C2294" w:rsidRDefault="007C2294" w:rsidP="001B21AE">
            <w:pPr>
              <w:jc w:val="center"/>
              <w:rPr>
                <w:sz w:val="18"/>
                <w:szCs w:val="16"/>
              </w:rPr>
            </w:pPr>
            <w:r w:rsidRPr="007C2294">
              <w:rPr>
                <w:sz w:val="18"/>
                <w:szCs w:val="16"/>
              </w:rPr>
              <w:t>260000</w:t>
            </w:r>
          </w:p>
        </w:tc>
        <w:tc>
          <w:tcPr>
            <w:tcW w:w="864" w:type="pct"/>
            <w:vAlign w:val="center"/>
          </w:tcPr>
          <w:p w:rsidR="007C2294" w:rsidRPr="007C2294" w:rsidRDefault="007C2294" w:rsidP="001B21AE">
            <w:pPr>
              <w:jc w:val="center"/>
              <w:rPr>
                <w:sz w:val="18"/>
                <w:szCs w:val="16"/>
              </w:rPr>
            </w:pPr>
            <w:r w:rsidRPr="007C2294">
              <w:rPr>
                <w:sz w:val="18"/>
                <w:szCs w:val="16"/>
              </w:rPr>
              <w:t>По заявке с момента заключения договора, DDP*</w:t>
            </w:r>
          </w:p>
        </w:tc>
        <w:tc>
          <w:tcPr>
            <w:tcW w:w="592" w:type="pct"/>
            <w:vAlign w:val="center"/>
          </w:tcPr>
          <w:p w:rsidR="007C2294" w:rsidRPr="007C2294" w:rsidRDefault="007C2294" w:rsidP="001B21AE">
            <w:pPr>
              <w:jc w:val="center"/>
              <w:rPr>
                <w:sz w:val="18"/>
                <w:szCs w:val="16"/>
              </w:rPr>
            </w:pPr>
            <w:r w:rsidRPr="007C2294">
              <w:rPr>
                <w:sz w:val="18"/>
                <w:szCs w:val="16"/>
              </w:rPr>
              <w:t>СКО, Петропавловск, ул. Сатпаева,3 (Аптека)</w:t>
            </w:r>
          </w:p>
        </w:tc>
      </w:tr>
      <w:tr w:rsidR="007C2294" w:rsidRPr="007C2294" w:rsidTr="007C2294">
        <w:trPr>
          <w:jc w:val="center"/>
        </w:trPr>
        <w:tc>
          <w:tcPr>
            <w:tcW w:w="173" w:type="pct"/>
            <w:vAlign w:val="center"/>
          </w:tcPr>
          <w:p w:rsidR="007C2294" w:rsidRPr="007C2294" w:rsidRDefault="007C2294" w:rsidP="001B21AE">
            <w:pPr>
              <w:jc w:val="center"/>
              <w:rPr>
                <w:sz w:val="18"/>
                <w:szCs w:val="16"/>
              </w:rPr>
            </w:pPr>
            <w:r w:rsidRPr="007C2294">
              <w:rPr>
                <w:sz w:val="18"/>
                <w:szCs w:val="16"/>
              </w:rPr>
              <w:t>8</w:t>
            </w:r>
          </w:p>
        </w:tc>
        <w:tc>
          <w:tcPr>
            <w:tcW w:w="848" w:type="pct"/>
            <w:vAlign w:val="center"/>
          </w:tcPr>
          <w:p w:rsidR="007C2294" w:rsidRPr="007C2294" w:rsidRDefault="007C2294" w:rsidP="001B21AE">
            <w:pPr>
              <w:rPr>
                <w:sz w:val="18"/>
                <w:szCs w:val="16"/>
              </w:rPr>
            </w:pPr>
            <w:r w:rsidRPr="007C2294">
              <w:rPr>
                <w:sz w:val="18"/>
                <w:szCs w:val="16"/>
              </w:rPr>
              <w:t>Парацетамол</w:t>
            </w:r>
          </w:p>
        </w:tc>
        <w:tc>
          <w:tcPr>
            <w:tcW w:w="1367" w:type="pct"/>
          </w:tcPr>
          <w:p w:rsidR="007C2294" w:rsidRPr="007C2294" w:rsidRDefault="007C2294" w:rsidP="001B21AE">
            <w:pPr>
              <w:textAlignment w:val="baseline"/>
              <w:rPr>
                <w:sz w:val="18"/>
                <w:szCs w:val="16"/>
              </w:rPr>
            </w:pPr>
          </w:p>
          <w:p w:rsidR="007C2294" w:rsidRPr="007C2294" w:rsidRDefault="007C2294" w:rsidP="001B21AE">
            <w:pPr>
              <w:textAlignment w:val="baseline"/>
              <w:rPr>
                <w:sz w:val="18"/>
                <w:szCs w:val="16"/>
              </w:rPr>
            </w:pPr>
          </w:p>
          <w:p w:rsidR="007C2294" w:rsidRPr="007C2294" w:rsidRDefault="007C2294" w:rsidP="001B21AE">
            <w:pPr>
              <w:textAlignment w:val="baseline"/>
              <w:rPr>
                <w:sz w:val="18"/>
                <w:szCs w:val="16"/>
              </w:rPr>
            </w:pPr>
            <w:r w:rsidRPr="007C2294">
              <w:rPr>
                <w:sz w:val="18"/>
                <w:szCs w:val="16"/>
              </w:rPr>
              <w:t xml:space="preserve">Таблетки по 500 мг  № 10 </w:t>
            </w:r>
          </w:p>
        </w:tc>
        <w:tc>
          <w:tcPr>
            <w:tcW w:w="243" w:type="pct"/>
            <w:vAlign w:val="center"/>
          </w:tcPr>
          <w:p w:rsidR="007C2294" w:rsidRPr="007C2294" w:rsidRDefault="007C2294" w:rsidP="001B21AE">
            <w:pPr>
              <w:jc w:val="center"/>
              <w:rPr>
                <w:sz w:val="18"/>
                <w:szCs w:val="16"/>
              </w:rPr>
            </w:pPr>
            <w:proofErr w:type="spellStart"/>
            <w:r w:rsidRPr="007C2294">
              <w:rPr>
                <w:sz w:val="18"/>
                <w:szCs w:val="16"/>
              </w:rPr>
              <w:t>уп</w:t>
            </w:r>
            <w:proofErr w:type="spellEnd"/>
          </w:p>
        </w:tc>
        <w:tc>
          <w:tcPr>
            <w:tcW w:w="219" w:type="pct"/>
            <w:vAlign w:val="center"/>
          </w:tcPr>
          <w:p w:rsidR="007C2294" w:rsidRPr="007C2294" w:rsidRDefault="007C2294" w:rsidP="001B21AE">
            <w:pPr>
              <w:jc w:val="center"/>
              <w:rPr>
                <w:sz w:val="18"/>
                <w:szCs w:val="16"/>
              </w:rPr>
            </w:pPr>
            <w:r w:rsidRPr="007C2294">
              <w:rPr>
                <w:sz w:val="18"/>
                <w:szCs w:val="16"/>
              </w:rPr>
              <w:t>350</w:t>
            </w:r>
          </w:p>
        </w:tc>
        <w:tc>
          <w:tcPr>
            <w:tcW w:w="324" w:type="pct"/>
            <w:vAlign w:val="center"/>
          </w:tcPr>
          <w:p w:rsidR="007C2294" w:rsidRPr="007C2294" w:rsidRDefault="007C2294" w:rsidP="001B21AE">
            <w:pPr>
              <w:jc w:val="center"/>
              <w:rPr>
                <w:sz w:val="18"/>
                <w:szCs w:val="16"/>
              </w:rPr>
            </w:pPr>
            <w:r w:rsidRPr="007C2294">
              <w:rPr>
                <w:sz w:val="18"/>
                <w:szCs w:val="16"/>
              </w:rPr>
              <w:t>33,00</w:t>
            </w:r>
          </w:p>
        </w:tc>
        <w:tc>
          <w:tcPr>
            <w:tcW w:w="369" w:type="pct"/>
            <w:vAlign w:val="center"/>
          </w:tcPr>
          <w:p w:rsidR="007C2294" w:rsidRPr="007C2294" w:rsidRDefault="007C2294" w:rsidP="001B21AE">
            <w:pPr>
              <w:jc w:val="center"/>
              <w:rPr>
                <w:sz w:val="18"/>
                <w:szCs w:val="16"/>
              </w:rPr>
            </w:pPr>
            <w:r w:rsidRPr="007C2294">
              <w:rPr>
                <w:sz w:val="18"/>
                <w:szCs w:val="16"/>
              </w:rPr>
              <w:t>11550</w:t>
            </w:r>
          </w:p>
        </w:tc>
        <w:tc>
          <w:tcPr>
            <w:tcW w:w="864" w:type="pct"/>
            <w:vAlign w:val="center"/>
          </w:tcPr>
          <w:p w:rsidR="007C2294" w:rsidRPr="007C2294" w:rsidRDefault="007C2294" w:rsidP="001B21AE">
            <w:pPr>
              <w:jc w:val="center"/>
              <w:rPr>
                <w:sz w:val="18"/>
                <w:szCs w:val="16"/>
              </w:rPr>
            </w:pPr>
            <w:r w:rsidRPr="007C2294">
              <w:rPr>
                <w:sz w:val="18"/>
                <w:szCs w:val="16"/>
              </w:rPr>
              <w:t>По заявке с момента заключения договора, DDP*</w:t>
            </w:r>
          </w:p>
        </w:tc>
        <w:tc>
          <w:tcPr>
            <w:tcW w:w="592" w:type="pct"/>
            <w:vAlign w:val="center"/>
          </w:tcPr>
          <w:p w:rsidR="007C2294" w:rsidRPr="007C2294" w:rsidRDefault="007C2294" w:rsidP="001B21AE">
            <w:pPr>
              <w:jc w:val="center"/>
              <w:rPr>
                <w:sz w:val="18"/>
                <w:szCs w:val="16"/>
              </w:rPr>
            </w:pPr>
            <w:r w:rsidRPr="007C2294">
              <w:rPr>
                <w:sz w:val="18"/>
                <w:szCs w:val="16"/>
              </w:rPr>
              <w:t>СКО, Петропавловск, ул. Сатпаева,3 (Аптека)</w:t>
            </w:r>
          </w:p>
        </w:tc>
      </w:tr>
      <w:tr w:rsidR="007C2294" w:rsidRPr="007C2294" w:rsidTr="007C2294">
        <w:trPr>
          <w:jc w:val="center"/>
        </w:trPr>
        <w:tc>
          <w:tcPr>
            <w:tcW w:w="173" w:type="pct"/>
            <w:vAlign w:val="center"/>
          </w:tcPr>
          <w:p w:rsidR="007C2294" w:rsidRPr="007C2294" w:rsidRDefault="007C2294" w:rsidP="001B21AE">
            <w:pPr>
              <w:rPr>
                <w:sz w:val="18"/>
                <w:szCs w:val="16"/>
              </w:rPr>
            </w:pPr>
            <w:r w:rsidRPr="007C2294">
              <w:rPr>
                <w:sz w:val="18"/>
                <w:szCs w:val="16"/>
              </w:rPr>
              <w:t>9</w:t>
            </w:r>
          </w:p>
        </w:tc>
        <w:tc>
          <w:tcPr>
            <w:tcW w:w="848" w:type="pct"/>
            <w:vAlign w:val="center"/>
          </w:tcPr>
          <w:p w:rsidR="007C2294" w:rsidRPr="007C2294" w:rsidRDefault="007C2294" w:rsidP="001B21AE">
            <w:pPr>
              <w:rPr>
                <w:sz w:val="18"/>
                <w:szCs w:val="16"/>
              </w:rPr>
            </w:pPr>
            <w:r w:rsidRPr="007C2294">
              <w:rPr>
                <w:sz w:val="18"/>
                <w:szCs w:val="16"/>
              </w:rPr>
              <w:t>Токоферола ацетат</w:t>
            </w:r>
          </w:p>
        </w:tc>
        <w:tc>
          <w:tcPr>
            <w:tcW w:w="1367" w:type="pct"/>
          </w:tcPr>
          <w:p w:rsidR="007C2294" w:rsidRPr="007C2294" w:rsidRDefault="007C2294" w:rsidP="001B21AE">
            <w:pPr>
              <w:textAlignment w:val="baseline"/>
              <w:rPr>
                <w:sz w:val="18"/>
                <w:szCs w:val="16"/>
              </w:rPr>
            </w:pPr>
          </w:p>
          <w:p w:rsidR="007C2294" w:rsidRPr="007C2294" w:rsidRDefault="007C2294" w:rsidP="001B21AE">
            <w:pPr>
              <w:textAlignment w:val="baseline"/>
              <w:rPr>
                <w:sz w:val="18"/>
                <w:szCs w:val="16"/>
              </w:rPr>
            </w:pPr>
          </w:p>
          <w:p w:rsidR="007C2294" w:rsidRPr="007C2294" w:rsidRDefault="007C2294" w:rsidP="001B21AE">
            <w:pPr>
              <w:textAlignment w:val="baseline"/>
              <w:rPr>
                <w:sz w:val="18"/>
                <w:szCs w:val="16"/>
              </w:rPr>
            </w:pPr>
            <w:r w:rsidRPr="007C2294">
              <w:rPr>
                <w:sz w:val="18"/>
                <w:szCs w:val="16"/>
              </w:rPr>
              <w:t>Капсулы по 100 мг</w:t>
            </w:r>
          </w:p>
        </w:tc>
        <w:tc>
          <w:tcPr>
            <w:tcW w:w="243" w:type="pct"/>
            <w:vAlign w:val="center"/>
          </w:tcPr>
          <w:p w:rsidR="007C2294" w:rsidRPr="007C2294" w:rsidRDefault="007C2294" w:rsidP="001B21AE">
            <w:pPr>
              <w:jc w:val="center"/>
              <w:rPr>
                <w:sz w:val="18"/>
                <w:szCs w:val="16"/>
              </w:rPr>
            </w:pPr>
            <w:proofErr w:type="spellStart"/>
            <w:r w:rsidRPr="007C2294">
              <w:rPr>
                <w:sz w:val="18"/>
                <w:szCs w:val="16"/>
              </w:rPr>
              <w:t>капс</w:t>
            </w:r>
            <w:proofErr w:type="spellEnd"/>
          </w:p>
        </w:tc>
        <w:tc>
          <w:tcPr>
            <w:tcW w:w="219" w:type="pct"/>
            <w:vAlign w:val="center"/>
          </w:tcPr>
          <w:p w:rsidR="007C2294" w:rsidRPr="007C2294" w:rsidRDefault="007C2294" w:rsidP="001B21AE">
            <w:pPr>
              <w:jc w:val="center"/>
              <w:rPr>
                <w:sz w:val="18"/>
                <w:szCs w:val="16"/>
              </w:rPr>
            </w:pPr>
            <w:r w:rsidRPr="007C2294">
              <w:rPr>
                <w:sz w:val="18"/>
                <w:szCs w:val="16"/>
              </w:rPr>
              <w:t>2100</w:t>
            </w:r>
          </w:p>
        </w:tc>
        <w:tc>
          <w:tcPr>
            <w:tcW w:w="324" w:type="pct"/>
            <w:vAlign w:val="center"/>
          </w:tcPr>
          <w:p w:rsidR="007C2294" w:rsidRPr="007C2294" w:rsidRDefault="007C2294" w:rsidP="001B21AE">
            <w:pPr>
              <w:jc w:val="center"/>
              <w:rPr>
                <w:sz w:val="18"/>
                <w:szCs w:val="16"/>
              </w:rPr>
            </w:pPr>
            <w:r w:rsidRPr="007C2294">
              <w:rPr>
                <w:sz w:val="18"/>
                <w:szCs w:val="16"/>
              </w:rPr>
              <w:t>11,53</w:t>
            </w:r>
          </w:p>
        </w:tc>
        <w:tc>
          <w:tcPr>
            <w:tcW w:w="369" w:type="pct"/>
            <w:vAlign w:val="center"/>
          </w:tcPr>
          <w:p w:rsidR="007C2294" w:rsidRPr="007C2294" w:rsidRDefault="007C2294" w:rsidP="001B21AE">
            <w:pPr>
              <w:jc w:val="center"/>
              <w:rPr>
                <w:sz w:val="18"/>
                <w:szCs w:val="16"/>
              </w:rPr>
            </w:pPr>
            <w:r w:rsidRPr="007C2294">
              <w:rPr>
                <w:sz w:val="18"/>
                <w:szCs w:val="16"/>
              </w:rPr>
              <w:t>24220</w:t>
            </w:r>
          </w:p>
        </w:tc>
        <w:tc>
          <w:tcPr>
            <w:tcW w:w="864" w:type="pct"/>
            <w:vAlign w:val="center"/>
          </w:tcPr>
          <w:p w:rsidR="007C2294" w:rsidRPr="007C2294" w:rsidRDefault="007C2294" w:rsidP="001B21AE">
            <w:pPr>
              <w:jc w:val="center"/>
              <w:rPr>
                <w:sz w:val="18"/>
                <w:szCs w:val="16"/>
              </w:rPr>
            </w:pPr>
            <w:r w:rsidRPr="007C2294">
              <w:rPr>
                <w:sz w:val="18"/>
                <w:szCs w:val="16"/>
              </w:rPr>
              <w:t>По заявке с момента заключения договора, DDP*</w:t>
            </w:r>
          </w:p>
        </w:tc>
        <w:tc>
          <w:tcPr>
            <w:tcW w:w="592" w:type="pct"/>
            <w:vAlign w:val="center"/>
          </w:tcPr>
          <w:p w:rsidR="007C2294" w:rsidRPr="007C2294" w:rsidRDefault="007C2294" w:rsidP="001B21AE">
            <w:pPr>
              <w:jc w:val="center"/>
              <w:rPr>
                <w:sz w:val="18"/>
                <w:szCs w:val="16"/>
              </w:rPr>
            </w:pPr>
            <w:r w:rsidRPr="007C2294">
              <w:rPr>
                <w:sz w:val="18"/>
                <w:szCs w:val="16"/>
              </w:rPr>
              <w:t>СКО, Петропавловск, ул. Сатпаева,3 (Аптека)</w:t>
            </w:r>
          </w:p>
        </w:tc>
      </w:tr>
      <w:tr w:rsidR="007C2294" w:rsidRPr="007C2294" w:rsidTr="007C2294">
        <w:trPr>
          <w:jc w:val="center"/>
        </w:trPr>
        <w:tc>
          <w:tcPr>
            <w:tcW w:w="173" w:type="pct"/>
            <w:vAlign w:val="center"/>
          </w:tcPr>
          <w:p w:rsidR="007C2294" w:rsidRPr="007C2294" w:rsidRDefault="007C2294" w:rsidP="001B21AE">
            <w:pPr>
              <w:jc w:val="center"/>
              <w:rPr>
                <w:sz w:val="18"/>
                <w:szCs w:val="16"/>
              </w:rPr>
            </w:pPr>
            <w:r w:rsidRPr="007C2294">
              <w:rPr>
                <w:sz w:val="18"/>
                <w:szCs w:val="16"/>
              </w:rPr>
              <w:t>10</w:t>
            </w:r>
          </w:p>
        </w:tc>
        <w:tc>
          <w:tcPr>
            <w:tcW w:w="848" w:type="pct"/>
            <w:vAlign w:val="center"/>
          </w:tcPr>
          <w:p w:rsidR="007C2294" w:rsidRPr="007C2294" w:rsidRDefault="007C2294" w:rsidP="001B21AE">
            <w:pPr>
              <w:rPr>
                <w:sz w:val="18"/>
                <w:szCs w:val="16"/>
              </w:rPr>
            </w:pPr>
            <w:proofErr w:type="spellStart"/>
            <w:r w:rsidRPr="007C2294">
              <w:rPr>
                <w:sz w:val="18"/>
                <w:szCs w:val="16"/>
              </w:rPr>
              <w:t>Фенилэфрин</w:t>
            </w:r>
            <w:proofErr w:type="spellEnd"/>
          </w:p>
        </w:tc>
        <w:tc>
          <w:tcPr>
            <w:tcW w:w="1367" w:type="pct"/>
            <w:vAlign w:val="center"/>
          </w:tcPr>
          <w:p w:rsidR="007C2294" w:rsidRPr="007C2294" w:rsidRDefault="007C2294" w:rsidP="001B21AE">
            <w:pPr>
              <w:rPr>
                <w:sz w:val="18"/>
                <w:szCs w:val="16"/>
              </w:rPr>
            </w:pPr>
            <w:r w:rsidRPr="007C2294">
              <w:rPr>
                <w:sz w:val="18"/>
                <w:szCs w:val="16"/>
              </w:rPr>
              <w:t>Раствор для инъекций 1%-1,0</w:t>
            </w:r>
          </w:p>
        </w:tc>
        <w:tc>
          <w:tcPr>
            <w:tcW w:w="243" w:type="pct"/>
            <w:vAlign w:val="center"/>
          </w:tcPr>
          <w:p w:rsidR="007C2294" w:rsidRPr="007C2294" w:rsidRDefault="007C2294" w:rsidP="001B21AE">
            <w:pPr>
              <w:jc w:val="center"/>
              <w:rPr>
                <w:sz w:val="18"/>
                <w:szCs w:val="16"/>
              </w:rPr>
            </w:pPr>
            <w:proofErr w:type="spellStart"/>
            <w:r w:rsidRPr="007C2294">
              <w:rPr>
                <w:sz w:val="18"/>
                <w:szCs w:val="16"/>
              </w:rPr>
              <w:t>амп</w:t>
            </w:r>
            <w:proofErr w:type="spellEnd"/>
          </w:p>
        </w:tc>
        <w:tc>
          <w:tcPr>
            <w:tcW w:w="219" w:type="pct"/>
            <w:vAlign w:val="center"/>
          </w:tcPr>
          <w:p w:rsidR="007C2294" w:rsidRPr="007C2294" w:rsidRDefault="007C2294" w:rsidP="001B21AE">
            <w:pPr>
              <w:jc w:val="center"/>
              <w:rPr>
                <w:sz w:val="18"/>
                <w:szCs w:val="16"/>
              </w:rPr>
            </w:pPr>
            <w:r w:rsidRPr="007C2294">
              <w:rPr>
                <w:sz w:val="18"/>
                <w:szCs w:val="16"/>
              </w:rPr>
              <w:t>200</w:t>
            </w:r>
          </w:p>
        </w:tc>
        <w:tc>
          <w:tcPr>
            <w:tcW w:w="324" w:type="pct"/>
            <w:vAlign w:val="center"/>
          </w:tcPr>
          <w:p w:rsidR="007C2294" w:rsidRPr="007C2294" w:rsidRDefault="007C2294" w:rsidP="001B21AE">
            <w:pPr>
              <w:jc w:val="center"/>
              <w:rPr>
                <w:sz w:val="18"/>
                <w:szCs w:val="16"/>
              </w:rPr>
            </w:pPr>
            <w:r w:rsidRPr="007C2294">
              <w:rPr>
                <w:sz w:val="18"/>
                <w:szCs w:val="16"/>
              </w:rPr>
              <w:t>45,00</w:t>
            </w:r>
          </w:p>
        </w:tc>
        <w:tc>
          <w:tcPr>
            <w:tcW w:w="369" w:type="pct"/>
            <w:vAlign w:val="center"/>
          </w:tcPr>
          <w:p w:rsidR="007C2294" w:rsidRPr="007C2294" w:rsidRDefault="007C2294" w:rsidP="001B21AE">
            <w:pPr>
              <w:jc w:val="center"/>
              <w:rPr>
                <w:sz w:val="18"/>
                <w:szCs w:val="16"/>
              </w:rPr>
            </w:pPr>
            <w:r w:rsidRPr="007C2294">
              <w:rPr>
                <w:sz w:val="18"/>
                <w:szCs w:val="16"/>
              </w:rPr>
              <w:t>9000</w:t>
            </w:r>
          </w:p>
        </w:tc>
        <w:tc>
          <w:tcPr>
            <w:tcW w:w="864" w:type="pct"/>
            <w:vAlign w:val="center"/>
          </w:tcPr>
          <w:p w:rsidR="007C2294" w:rsidRPr="007C2294" w:rsidRDefault="007C2294" w:rsidP="001B21AE">
            <w:pPr>
              <w:jc w:val="center"/>
              <w:rPr>
                <w:sz w:val="18"/>
                <w:szCs w:val="16"/>
              </w:rPr>
            </w:pPr>
            <w:r w:rsidRPr="007C2294">
              <w:rPr>
                <w:sz w:val="18"/>
                <w:szCs w:val="16"/>
              </w:rPr>
              <w:t>По заявке с момента заключения договора, DDP*</w:t>
            </w:r>
          </w:p>
        </w:tc>
        <w:tc>
          <w:tcPr>
            <w:tcW w:w="592" w:type="pct"/>
            <w:vAlign w:val="center"/>
          </w:tcPr>
          <w:p w:rsidR="007C2294" w:rsidRPr="007C2294" w:rsidRDefault="007C2294" w:rsidP="001B21AE">
            <w:pPr>
              <w:jc w:val="center"/>
              <w:rPr>
                <w:sz w:val="18"/>
                <w:szCs w:val="16"/>
              </w:rPr>
            </w:pPr>
            <w:r w:rsidRPr="007C2294">
              <w:rPr>
                <w:sz w:val="18"/>
                <w:szCs w:val="16"/>
              </w:rPr>
              <w:t>СКО, Петропавловск, ул. Сатпаева,3 (Аптека)</w:t>
            </w:r>
          </w:p>
        </w:tc>
      </w:tr>
      <w:tr w:rsidR="007C2294" w:rsidRPr="007C2294" w:rsidTr="007C2294">
        <w:trPr>
          <w:jc w:val="center"/>
        </w:trPr>
        <w:tc>
          <w:tcPr>
            <w:tcW w:w="173" w:type="pct"/>
            <w:vAlign w:val="center"/>
          </w:tcPr>
          <w:p w:rsidR="007C2294" w:rsidRPr="007C2294" w:rsidRDefault="007C2294" w:rsidP="001B21AE">
            <w:pPr>
              <w:jc w:val="center"/>
              <w:rPr>
                <w:sz w:val="18"/>
                <w:szCs w:val="16"/>
              </w:rPr>
            </w:pPr>
            <w:r w:rsidRPr="007C2294">
              <w:rPr>
                <w:sz w:val="18"/>
                <w:szCs w:val="16"/>
              </w:rPr>
              <w:t>11</w:t>
            </w:r>
          </w:p>
        </w:tc>
        <w:tc>
          <w:tcPr>
            <w:tcW w:w="848" w:type="pct"/>
            <w:vAlign w:val="center"/>
          </w:tcPr>
          <w:p w:rsidR="007C2294" w:rsidRPr="007C2294" w:rsidRDefault="007C2294" w:rsidP="001B21AE">
            <w:pPr>
              <w:rPr>
                <w:sz w:val="18"/>
                <w:szCs w:val="16"/>
              </w:rPr>
            </w:pPr>
            <w:proofErr w:type="spellStart"/>
            <w:r w:rsidRPr="007C2294">
              <w:rPr>
                <w:sz w:val="18"/>
                <w:szCs w:val="16"/>
              </w:rPr>
              <w:t>Фолиевая</w:t>
            </w:r>
            <w:proofErr w:type="spellEnd"/>
            <w:r w:rsidRPr="007C2294">
              <w:rPr>
                <w:sz w:val="18"/>
                <w:szCs w:val="16"/>
              </w:rPr>
              <w:t xml:space="preserve"> кислота</w:t>
            </w:r>
          </w:p>
        </w:tc>
        <w:tc>
          <w:tcPr>
            <w:tcW w:w="1367" w:type="pct"/>
          </w:tcPr>
          <w:p w:rsidR="007C2294" w:rsidRPr="007C2294" w:rsidRDefault="007C2294" w:rsidP="001B21AE">
            <w:pPr>
              <w:textAlignment w:val="baseline"/>
              <w:rPr>
                <w:sz w:val="18"/>
                <w:szCs w:val="16"/>
              </w:rPr>
            </w:pPr>
          </w:p>
          <w:p w:rsidR="007C2294" w:rsidRPr="007C2294" w:rsidRDefault="007C2294" w:rsidP="001B21AE">
            <w:pPr>
              <w:textAlignment w:val="baseline"/>
              <w:rPr>
                <w:sz w:val="18"/>
                <w:szCs w:val="16"/>
              </w:rPr>
            </w:pPr>
          </w:p>
          <w:p w:rsidR="007C2294" w:rsidRPr="007C2294" w:rsidRDefault="007C2294" w:rsidP="001B21AE">
            <w:pPr>
              <w:textAlignment w:val="baseline"/>
              <w:rPr>
                <w:sz w:val="18"/>
                <w:szCs w:val="16"/>
              </w:rPr>
            </w:pPr>
            <w:r w:rsidRPr="007C2294">
              <w:rPr>
                <w:sz w:val="18"/>
                <w:szCs w:val="16"/>
              </w:rPr>
              <w:t xml:space="preserve">Таблетки по 0,01 </w:t>
            </w:r>
          </w:p>
        </w:tc>
        <w:tc>
          <w:tcPr>
            <w:tcW w:w="243" w:type="pct"/>
            <w:vAlign w:val="center"/>
          </w:tcPr>
          <w:p w:rsidR="007C2294" w:rsidRPr="007C2294" w:rsidRDefault="007C2294" w:rsidP="001B21AE">
            <w:pPr>
              <w:jc w:val="center"/>
              <w:rPr>
                <w:sz w:val="18"/>
                <w:szCs w:val="16"/>
              </w:rPr>
            </w:pPr>
            <w:proofErr w:type="spellStart"/>
            <w:proofErr w:type="gramStart"/>
            <w:r w:rsidRPr="007C2294">
              <w:rPr>
                <w:sz w:val="18"/>
                <w:szCs w:val="16"/>
              </w:rPr>
              <w:t>таб</w:t>
            </w:r>
            <w:proofErr w:type="spellEnd"/>
            <w:proofErr w:type="gramEnd"/>
          </w:p>
        </w:tc>
        <w:tc>
          <w:tcPr>
            <w:tcW w:w="219" w:type="pct"/>
            <w:vAlign w:val="center"/>
          </w:tcPr>
          <w:p w:rsidR="007C2294" w:rsidRPr="007C2294" w:rsidRDefault="007C2294" w:rsidP="001B21AE">
            <w:pPr>
              <w:jc w:val="center"/>
              <w:rPr>
                <w:sz w:val="18"/>
                <w:szCs w:val="16"/>
              </w:rPr>
            </w:pPr>
            <w:r w:rsidRPr="007C2294">
              <w:rPr>
                <w:sz w:val="18"/>
                <w:szCs w:val="16"/>
              </w:rPr>
              <w:t>1000</w:t>
            </w:r>
          </w:p>
        </w:tc>
        <w:tc>
          <w:tcPr>
            <w:tcW w:w="324" w:type="pct"/>
            <w:vAlign w:val="center"/>
          </w:tcPr>
          <w:p w:rsidR="007C2294" w:rsidRPr="007C2294" w:rsidRDefault="007C2294" w:rsidP="001B21AE">
            <w:pPr>
              <w:jc w:val="center"/>
              <w:rPr>
                <w:sz w:val="18"/>
                <w:szCs w:val="16"/>
              </w:rPr>
            </w:pPr>
            <w:r w:rsidRPr="007C2294">
              <w:rPr>
                <w:sz w:val="18"/>
                <w:szCs w:val="16"/>
              </w:rPr>
              <w:t>2,40</w:t>
            </w:r>
          </w:p>
        </w:tc>
        <w:tc>
          <w:tcPr>
            <w:tcW w:w="369" w:type="pct"/>
            <w:vAlign w:val="center"/>
          </w:tcPr>
          <w:p w:rsidR="007C2294" w:rsidRPr="007C2294" w:rsidRDefault="007C2294" w:rsidP="001B21AE">
            <w:pPr>
              <w:jc w:val="center"/>
              <w:rPr>
                <w:sz w:val="18"/>
                <w:szCs w:val="16"/>
              </w:rPr>
            </w:pPr>
            <w:r w:rsidRPr="007C2294">
              <w:rPr>
                <w:sz w:val="18"/>
                <w:szCs w:val="16"/>
              </w:rPr>
              <w:t>2400</w:t>
            </w:r>
          </w:p>
        </w:tc>
        <w:tc>
          <w:tcPr>
            <w:tcW w:w="864" w:type="pct"/>
            <w:vAlign w:val="center"/>
          </w:tcPr>
          <w:p w:rsidR="007C2294" w:rsidRPr="007C2294" w:rsidRDefault="007C2294" w:rsidP="001B21AE">
            <w:pPr>
              <w:jc w:val="center"/>
              <w:rPr>
                <w:sz w:val="18"/>
                <w:szCs w:val="16"/>
              </w:rPr>
            </w:pPr>
            <w:r w:rsidRPr="007C2294">
              <w:rPr>
                <w:sz w:val="18"/>
                <w:szCs w:val="16"/>
              </w:rPr>
              <w:t>По заявке с момента заключения договора, DDP*</w:t>
            </w:r>
          </w:p>
        </w:tc>
        <w:tc>
          <w:tcPr>
            <w:tcW w:w="592" w:type="pct"/>
            <w:vAlign w:val="center"/>
          </w:tcPr>
          <w:p w:rsidR="007C2294" w:rsidRPr="007C2294" w:rsidRDefault="007C2294" w:rsidP="001B21AE">
            <w:pPr>
              <w:jc w:val="center"/>
              <w:rPr>
                <w:sz w:val="18"/>
                <w:szCs w:val="16"/>
              </w:rPr>
            </w:pPr>
            <w:r w:rsidRPr="007C2294">
              <w:rPr>
                <w:sz w:val="18"/>
                <w:szCs w:val="16"/>
              </w:rPr>
              <w:t>СКО, Петропавловск, ул. Сатпаева,3 (Аптека)</w:t>
            </w:r>
          </w:p>
        </w:tc>
      </w:tr>
      <w:tr w:rsidR="007C2294" w:rsidRPr="007C2294" w:rsidTr="007C2294">
        <w:trPr>
          <w:jc w:val="center"/>
        </w:trPr>
        <w:tc>
          <w:tcPr>
            <w:tcW w:w="173" w:type="pct"/>
            <w:vAlign w:val="center"/>
          </w:tcPr>
          <w:p w:rsidR="007C2294" w:rsidRPr="007C2294" w:rsidRDefault="007C2294" w:rsidP="001B21AE">
            <w:pPr>
              <w:jc w:val="center"/>
              <w:rPr>
                <w:sz w:val="18"/>
                <w:szCs w:val="16"/>
              </w:rPr>
            </w:pPr>
            <w:r w:rsidRPr="007C2294">
              <w:rPr>
                <w:sz w:val="18"/>
                <w:szCs w:val="16"/>
              </w:rPr>
              <w:t>12</w:t>
            </w:r>
          </w:p>
        </w:tc>
        <w:tc>
          <w:tcPr>
            <w:tcW w:w="848" w:type="pct"/>
            <w:vAlign w:val="center"/>
          </w:tcPr>
          <w:p w:rsidR="007C2294" w:rsidRPr="007C2294" w:rsidRDefault="007C2294" w:rsidP="001B21AE">
            <w:pPr>
              <w:rPr>
                <w:sz w:val="18"/>
                <w:szCs w:val="16"/>
              </w:rPr>
            </w:pPr>
            <w:proofErr w:type="spellStart"/>
            <w:r w:rsidRPr="007C2294">
              <w:rPr>
                <w:sz w:val="18"/>
                <w:szCs w:val="16"/>
              </w:rPr>
              <w:t>Фуразолидон</w:t>
            </w:r>
            <w:proofErr w:type="spellEnd"/>
          </w:p>
        </w:tc>
        <w:tc>
          <w:tcPr>
            <w:tcW w:w="1367" w:type="pct"/>
            <w:vAlign w:val="center"/>
          </w:tcPr>
          <w:p w:rsidR="007C2294" w:rsidRPr="007C2294" w:rsidRDefault="007C2294" w:rsidP="001B21AE">
            <w:pPr>
              <w:rPr>
                <w:sz w:val="18"/>
                <w:szCs w:val="16"/>
              </w:rPr>
            </w:pPr>
            <w:r w:rsidRPr="007C2294">
              <w:rPr>
                <w:sz w:val="18"/>
                <w:szCs w:val="16"/>
              </w:rPr>
              <w:t>Таблетки по 50 мг</w:t>
            </w:r>
          </w:p>
        </w:tc>
        <w:tc>
          <w:tcPr>
            <w:tcW w:w="243" w:type="pct"/>
            <w:vAlign w:val="center"/>
          </w:tcPr>
          <w:p w:rsidR="007C2294" w:rsidRPr="007C2294" w:rsidRDefault="007C2294" w:rsidP="001B21AE">
            <w:pPr>
              <w:jc w:val="center"/>
              <w:rPr>
                <w:sz w:val="18"/>
                <w:szCs w:val="16"/>
              </w:rPr>
            </w:pPr>
            <w:proofErr w:type="spellStart"/>
            <w:proofErr w:type="gramStart"/>
            <w:r w:rsidRPr="007C2294">
              <w:rPr>
                <w:sz w:val="18"/>
                <w:szCs w:val="16"/>
              </w:rPr>
              <w:t>таб</w:t>
            </w:r>
            <w:proofErr w:type="spellEnd"/>
            <w:proofErr w:type="gramEnd"/>
          </w:p>
        </w:tc>
        <w:tc>
          <w:tcPr>
            <w:tcW w:w="219" w:type="pct"/>
            <w:vAlign w:val="center"/>
          </w:tcPr>
          <w:p w:rsidR="007C2294" w:rsidRPr="007C2294" w:rsidRDefault="007C2294" w:rsidP="001B21AE">
            <w:pPr>
              <w:jc w:val="center"/>
              <w:rPr>
                <w:sz w:val="18"/>
                <w:szCs w:val="16"/>
              </w:rPr>
            </w:pPr>
            <w:r w:rsidRPr="007C2294">
              <w:rPr>
                <w:sz w:val="18"/>
                <w:szCs w:val="16"/>
              </w:rPr>
              <w:t>10000</w:t>
            </w:r>
          </w:p>
        </w:tc>
        <w:tc>
          <w:tcPr>
            <w:tcW w:w="324" w:type="pct"/>
            <w:vAlign w:val="center"/>
          </w:tcPr>
          <w:p w:rsidR="007C2294" w:rsidRPr="007C2294" w:rsidRDefault="007C2294" w:rsidP="001B21AE">
            <w:pPr>
              <w:jc w:val="center"/>
              <w:rPr>
                <w:sz w:val="18"/>
                <w:szCs w:val="16"/>
              </w:rPr>
            </w:pPr>
            <w:r w:rsidRPr="007C2294">
              <w:rPr>
                <w:sz w:val="18"/>
                <w:szCs w:val="16"/>
              </w:rPr>
              <w:t>3,50</w:t>
            </w:r>
          </w:p>
        </w:tc>
        <w:tc>
          <w:tcPr>
            <w:tcW w:w="369" w:type="pct"/>
            <w:vAlign w:val="center"/>
          </w:tcPr>
          <w:p w:rsidR="007C2294" w:rsidRPr="007C2294" w:rsidRDefault="007C2294" w:rsidP="001B21AE">
            <w:pPr>
              <w:jc w:val="center"/>
              <w:rPr>
                <w:sz w:val="18"/>
                <w:szCs w:val="16"/>
              </w:rPr>
            </w:pPr>
            <w:r w:rsidRPr="007C2294">
              <w:rPr>
                <w:sz w:val="18"/>
                <w:szCs w:val="16"/>
              </w:rPr>
              <w:t>35000</w:t>
            </w:r>
          </w:p>
        </w:tc>
        <w:tc>
          <w:tcPr>
            <w:tcW w:w="864" w:type="pct"/>
            <w:vAlign w:val="center"/>
          </w:tcPr>
          <w:p w:rsidR="007C2294" w:rsidRPr="007C2294" w:rsidRDefault="007C2294" w:rsidP="001B21AE">
            <w:pPr>
              <w:jc w:val="center"/>
              <w:rPr>
                <w:sz w:val="18"/>
                <w:szCs w:val="16"/>
              </w:rPr>
            </w:pPr>
            <w:r w:rsidRPr="007C2294">
              <w:rPr>
                <w:sz w:val="18"/>
                <w:szCs w:val="16"/>
              </w:rPr>
              <w:t>По заявке с момента заключения договора, DDP*</w:t>
            </w:r>
          </w:p>
        </w:tc>
        <w:tc>
          <w:tcPr>
            <w:tcW w:w="592" w:type="pct"/>
            <w:vAlign w:val="center"/>
          </w:tcPr>
          <w:p w:rsidR="007C2294" w:rsidRPr="007C2294" w:rsidRDefault="007C2294" w:rsidP="001B21AE">
            <w:pPr>
              <w:jc w:val="center"/>
              <w:rPr>
                <w:sz w:val="18"/>
                <w:szCs w:val="16"/>
              </w:rPr>
            </w:pPr>
            <w:r w:rsidRPr="007C2294">
              <w:rPr>
                <w:sz w:val="18"/>
                <w:szCs w:val="16"/>
              </w:rPr>
              <w:t xml:space="preserve">СКО, Петропавловск, ул. </w:t>
            </w:r>
            <w:r w:rsidRPr="007C2294">
              <w:rPr>
                <w:sz w:val="18"/>
                <w:szCs w:val="16"/>
              </w:rPr>
              <w:lastRenderedPageBreak/>
              <w:t>Сатпаева,3 (Аптека)</w:t>
            </w:r>
          </w:p>
        </w:tc>
      </w:tr>
      <w:tr w:rsidR="007C2294" w:rsidRPr="007C2294" w:rsidTr="007C2294">
        <w:trPr>
          <w:jc w:val="center"/>
        </w:trPr>
        <w:tc>
          <w:tcPr>
            <w:tcW w:w="173" w:type="pct"/>
            <w:vAlign w:val="center"/>
          </w:tcPr>
          <w:p w:rsidR="007C2294" w:rsidRPr="007C2294" w:rsidRDefault="007C2294" w:rsidP="001B21AE">
            <w:pPr>
              <w:jc w:val="center"/>
              <w:rPr>
                <w:sz w:val="18"/>
                <w:szCs w:val="16"/>
              </w:rPr>
            </w:pPr>
            <w:r w:rsidRPr="007C2294">
              <w:rPr>
                <w:sz w:val="18"/>
                <w:szCs w:val="16"/>
              </w:rPr>
              <w:lastRenderedPageBreak/>
              <w:t>13</w:t>
            </w:r>
          </w:p>
        </w:tc>
        <w:tc>
          <w:tcPr>
            <w:tcW w:w="848" w:type="pct"/>
            <w:vAlign w:val="center"/>
          </w:tcPr>
          <w:p w:rsidR="007C2294" w:rsidRPr="007C2294" w:rsidRDefault="007C2294" w:rsidP="001B21AE">
            <w:pPr>
              <w:rPr>
                <w:sz w:val="18"/>
                <w:szCs w:val="16"/>
              </w:rPr>
            </w:pPr>
            <w:proofErr w:type="spellStart"/>
            <w:r w:rsidRPr="007C2294">
              <w:rPr>
                <w:sz w:val="18"/>
                <w:szCs w:val="16"/>
              </w:rPr>
              <w:t>Хлорамфеникол</w:t>
            </w:r>
            <w:proofErr w:type="spellEnd"/>
          </w:p>
        </w:tc>
        <w:tc>
          <w:tcPr>
            <w:tcW w:w="1367" w:type="pct"/>
            <w:vAlign w:val="center"/>
          </w:tcPr>
          <w:p w:rsidR="007C2294" w:rsidRPr="007C2294" w:rsidRDefault="007C2294" w:rsidP="001B21AE">
            <w:pPr>
              <w:rPr>
                <w:sz w:val="18"/>
                <w:szCs w:val="16"/>
              </w:rPr>
            </w:pPr>
            <w:r w:rsidRPr="007C2294">
              <w:rPr>
                <w:sz w:val="18"/>
                <w:szCs w:val="16"/>
              </w:rPr>
              <w:t xml:space="preserve">Таблетки по 500 мг                            </w:t>
            </w:r>
          </w:p>
        </w:tc>
        <w:tc>
          <w:tcPr>
            <w:tcW w:w="243" w:type="pct"/>
            <w:vAlign w:val="center"/>
          </w:tcPr>
          <w:p w:rsidR="007C2294" w:rsidRPr="007C2294" w:rsidRDefault="007C2294" w:rsidP="001B21AE">
            <w:pPr>
              <w:jc w:val="center"/>
              <w:rPr>
                <w:sz w:val="18"/>
                <w:szCs w:val="16"/>
              </w:rPr>
            </w:pPr>
            <w:proofErr w:type="spellStart"/>
            <w:proofErr w:type="gramStart"/>
            <w:r w:rsidRPr="007C2294">
              <w:rPr>
                <w:sz w:val="18"/>
                <w:szCs w:val="16"/>
              </w:rPr>
              <w:t>таб</w:t>
            </w:r>
            <w:proofErr w:type="spellEnd"/>
            <w:proofErr w:type="gramEnd"/>
          </w:p>
        </w:tc>
        <w:tc>
          <w:tcPr>
            <w:tcW w:w="219" w:type="pct"/>
            <w:vAlign w:val="center"/>
          </w:tcPr>
          <w:p w:rsidR="007C2294" w:rsidRPr="007C2294" w:rsidRDefault="007C2294" w:rsidP="001B21AE">
            <w:pPr>
              <w:jc w:val="center"/>
              <w:rPr>
                <w:sz w:val="18"/>
                <w:szCs w:val="16"/>
              </w:rPr>
            </w:pPr>
            <w:r w:rsidRPr="007C2294">
              <w:rPr>
                <w:sz w:val="18"/>
                <w:szCs w:val="16"/>
              </w:rPr>
              <w:t>500</w:t>
            </w:r>
          </w:p>
        </w:tc>
        <w:tc>
          <w:tcPr>
            <w:tcW w:w="324" w:type="pct"/>
            <w:vAlign w:val="center"/>
          </w:tcPr>
          <w:p w:rsidR="007C2294" w:rsidRPr="007C2294" w:rsidRDefault="007C2294" w:rsidP="001B21AE">
            <w:pPr>
              <w:jc w:val="center"/>
              <w:rPr>
                <w:sz w:val="18"/>
                <w:szCs w:val="16"/>
              </w:rPr>
            </w:pPr>
            <w:r w:rsidRPr="007C2294">
              <w:rPr>
                <w:sz w:val="18"/>
                <w:szCs w:val="16"/>
              </w:rPr>
              <w:t>27,00</w:t>
            </w:r>
          </w:p>
        </w:tc>
        <w:tc>
          <w:tcPr>
            <w:tcW w:w="369" w:type="pct"/>
            <w:vAlign w:val="center"/>
          </w:tcPr>
          <w:p w:rsidR="007C2294" w:rsidRPr="007C2294" w:rsidRDefault="007C2294" w:rsidP="001B21AE">
            <w:pPr>
              <w:jc w:val="center"/>
              <w:rPr>
                <w:sz w:val="18"/>
                <w:szCs w:val="16"/>
              </w:rPr>
            </w:pPr>
            <w:r w:rsidRPr="007C2294">
              <w:rPr>
                <w:sz w:val="18"/>
                <w:szCs w:val="16"/>
              </w:rPr>
              <w:t>13500</w:t>
            </w:r>
          </w:p>
        </w:tc>
        <w:tc>
          <w:tcPr>
            <w:tcW w:w="864" w:type="pct"/>
            <w:vAlign w:val="center"/>
          </w:tcPr>
          <w:p w:rsidR="007C2294" w:rsidRPr="007C2294" w:rsidRDefault="007C2294" w:rsidP="001B21AE">
            <w:pPr>
              <w:jc w:val="center"/>
              <w:rPr>
                <w:sz w:val="18"/>
                <w:szCs w:val="16"/>
              </w:rPr>
            </w:pPr>
            <w:r w:rsidRPr="007C2294">
              <w:rPr>
                <w:sz w:val="18"/>
                <w:szCs w:val="16"/>
              </w:rPr>
              <w:t>По заявке с момента заключения договора, DDP*</w:t>
            </w:r>
          </w:p>
        </w:tc>
        <w:tc>
          <w:tcPr>
            <w:tcW w:w="592" w:type="pct"/>
            <w:vAlign w:val="center"/>
          </w:tcPr>
          <w:p w:rsidR="007C2294" w:rsidRPr="007C2294" w:rsidRDefault="007C2294" w:rsidP="001B21AE">
            <w:pPr>
              <w:jc w:val="center"/>
              <w:rPr>
                <w:sz w:val="18"/>
                <w:szCs w:val="16"/>
              </w:rPr>
            </w:pPr>
            <w:r w:rsidRPr="007C2294">
              <w:rPr>
                <w:sz w:val="18"/>
                <w:szCs w:val="16"/>
              </w:rPr>
              <w:t>СКО, Петропавловск, ул. Сатпаева,3 (Аптека)</w:t>
            </w:r>
          </w:p>
        </w:tc>
      </w:tr>
      <w:tr w:rsidR="007C2294" w:rsidRPr="007C2294" w:rsidTr="007C2294">
        <w:trPr>
          <w:jc w:val="center"/>
        </w:trPr>
        <w:tc>
          <w:tcPr>
            <w:tcW w:w="173" w:type="pct"/>
            <w:vAlign w:val="center"/>
          </w:tcPr>
          <w:p w:rsidR="007C2294" w:rsidRPr="007C2294" w:rsidRDefault="007C2294" w:rsidP="001B21AE">
            <w:pPr>
              <w:jc w:val="center"/>
              <w:rPr>
                <w:sz w:val="18"/>
                <w:szCs w:val="16"/>
              </w:rPr>
            </w:pPr>
            <w:r w:rsidRPr="007C2294">
              <w:rPr>
                <w:sz w:val="18"/>
                <w:szCs w:val="16"/>
              </w:rPr>
              <w:t>14</w:t>
            </w:r>
          </w:p>
        </w:tc>
        <w:tc>
          <w:tcPr>
            <w:tcW w:w="848" w:type="pct"/>
            <w:vAlign w:val="center"/>
          </w:tcPr>
          <w:p w:rsidR="007C2294" w:rsidRPr="007C2294" w:rsidRDefault="007C2294" w:rsidP="001B21AE">
            <w:pPr>
              <w:rPr>
                <w:sz w:val="18"/>
                <w:szCs w:val="16"/>
              </w:rPr>
            </w:pPr>
            <w:r w:rsidRPr="007C2294">
              <w:rPr>
                <w:sz w:val="18"/>
                <w:szCs w:val="16"/>
              </w:rPr>
              <w:t>Гепарин</w:t>
            </w:r>
          </w:p>
        </w:tc>
        <w:tc>
          <w:tcPr>
            <w:tcW w:w="1367" w:type="pct"/>
            <w:vAlign w:val="center"/>
          </w:tcPr>
          <w:p w:rsidR="007C2294" w:rsidRPr="007C2294" w:rsidRDefault="007C2294" w:rsidP="001B21AE">
            <w:pPr>
              <w:rPr>
                <w:sz w:val="18"/>
                <w:szCs w:val="16"/>
              </w:rPr>
            </w:pPr>
            <w:r w:rsidRPr="007C2294">
              <w:rPr>
                <w:sz w:val="18"/>
                <w:szCs w:val="16"/>
              </w:rPr>
              <w:t>Раствор для инъекций  5000 МЕ/</w:t>
            </w:r>
            <w:proofErr w:type="spellStart"/>
            <w:r w:rsidRPr="007C2294">
              <w:rPr>
                <w:sz w:val="18"/>
                <w:szCs w:val="16"/>
              </w:rPr>
              <w:t>мл</w:t>
            </w:r>
            <w:proofErr w:type="gramStart"/>
            <w:r w:rsidRPr="007C2294">
              <w:rPr>
                <w:sz w:val="18"/>
                <w:szCs w:val="16"/>
              </w:rPr>
              <w:t>.А</w:t>
            </w:r>
            <w:proofErr w:type="gramEnd"/>
            <w:r w:rsidRPr="007C2294">
              <w:rPr>
                <w:sz w:val="18"/>
                <w:szCs w:val="16"/>
              </w:rPr>
              <w:t>мпулы</w:t>
            </w:r>
            <w:proofErr w:type="spellEnd"/>
            <w:r w:rsidRPr="007C2294">
              <w:rPr>
                <w:sz w:val="18"/>
                <w:szCs w:val="16"/>
              </w:rPr>
              <w:t xml:space="preserve"> или флаконы по 5,0</w:t>
            </w:r>
          </w:p>
        </w:tc>
        <w:tc>
          <w:tcPr>
            <w:tcW w:w="243" w:type="pct"/>
            <w:vAlign w:val="center"/>
          </w:tcPr>
          <w:p w:rsidR="007C2294" w:rsidRPr="007C2294" w:rsidRDefault="007C2294" w:rsidP="001B21AE">
            <w:pPr>
              <w:jc w:val="center"/>
              <w:rPr>
                <w:sz w:val="18"/>
                <w:szCs w:val="16"/>
              </w:rPr>
            </w:pPr>
            <w:proofErr w:type="spellStart"/>
            <w:r w:rsidRPr="007C2294">
              <w:rPr>
                <w:sz w:val="18"/>
                <w:szCs w:val="16"/>
              </w:rPr>
              <w:t>Амп</w:t>
            </w:r>
            <w:proofErr w:type="spellEnd"/>
            <w:r w:rsidRPr="007C2294">
              <w:rPr>
                <w:sz w:val="18"/>
                <w:szCs w:val="16"/>
              </w:rPr>
              <w:t>/</w:t>
            </w:r>
            <w:proofErr w:type="spellStart"/>
            <w:r w:rsidRPr="007C2294">
              <w:rPr>
                <w:sz w:val="18"/>
                <w:szCs w:val="16"/>
              </w:rPr>
              <w:t>фл</w:t>
            </w:r>
            <w:proofErr w:type="spellEnd"/>
          </w:p>
        </w:tc>
        <w:tc>
          <w:tcPr>
            <w:tcW w:w="219" w:type="pct"/>
            <w:vAlign w:val="center"/>
          </w:tcPr>
          <w:p w:rsidR="007C2294" w:rsidRPr="007C2294" w:rsidRDefault="007C2294" w:rsidP="001B21AE">
            <w:pPr>
              <w:jc w:val="center"/>
              <w:rPr>
                <w:sz w:val="18"/>
                <w:szCs w:val="16"/>
              </w:rPr>
            </w:pPr>
            <w:r w:rsidRPr="007C2294">
              <w:rPr>
                <w:sz w:val="18"/>
                <w:szCs w:val="16"/>
              </w:rPr>
              <w:t>350</w:t>
            </w:r>
          </w:p>
        </w:tc>
        <w:tc>
          <w:tcPr>
            <w:tcW w:w="324" w:type="pct"/>
            <w:vAlign w:val="center"/>
          </w:tcPr>
          <w:p w:rsidR="007C2294" w:rsidRPr="007C2294" w:rsidRDefault="007C2294" w:rsidP="001B21AE">
            <w:pPr>
              <w:jc w:val="center"/>
              <w:rPr>
                <w:sz w:val="18"/>
                <w:szCs w:val="16"/>
              </w:rPr>
            </w:pPr>
            <w:r w:rsidRPr="007C2294">
              <w:rPr>
                <w:sz w:val="18"/>
                <w:szCs w:val="16"/>
              </w:rPr>
              <w:t>393,45</w:t>
            </w:r>
          </w:p>
        </w:tc>
        <w:tc>
          <w:tcPr>
            <w:tcW w:w="369" w:type="pct"/>
            <w:vAlign w:val="center"/>
          </w:tcPr>
          <w:p w:rsidR="007C2294" w:rsidRPr="007C2294" w:rsidRDefault="007C2294" w:rsidP="001B21AE">
            <w:pPr>
              <w:jc w:val="center"/>
              <w:rPr>
                <w:sz w:val="18"/>
                <w:szCs w:val="16"/>
              </w:rPr>
            </w:pPr>
            <w:r w:rsidRPr="007C2294">
              <w:rPr>
                <w:sz w:val="18"/>
                <w:szCs w:val="16"/>
              </w:rPr>
              <w:t>157380</w:t>
            </w:r>
          </w:p>
        </w:tc>
        <w:tc>
          <w:tcPr>
            <w:tcW w:w="864" w:type="pct"/>
            <w:vAlign w:val="center"/>
          </w:tcPr>
          <w:p w:rsidR="007C2294" w:rsidRPr="007C2294" w:rsidRDefault="007C2294" w:rsidP="001B21AE">
            <w:pPr>
              <w:jc w:val="center"/>
              <w:rPr>
                <w:sz w:val="18"/>
                <w:szCs w:val="16"/>
              </w:rPr>
            </w:pPr>
            <w:r w:rsidRPr="007C2294">
              <w:rPr>
                <w:sz w:val="18"/>
                <w:szCs w:val="16"/>
              </w:rPr>
              <w:t>По заявке с момента заключения договора, DDP*</w:t>
            </w:r>
          </w:p>
        </w:tc>
        <w:tc>
          <w:tcPr>
            <w:tcW w:w="592" w:type="pct"/>
            <w:vAlign w:val="center"/>
          </w:tcPr>
          <w:p w:rsidR="007C2294" w:rsidRPr="007C2294" w:rsidRDefault="007C2294" w:rsidP="001B21AE">
            <w:pPr>
              <w:jc w:val="center"/>
              <w:rPr>
                <w:sz w:val="18"/>
                <w:szCs w:val="16"/>
              </w:rPr>
            </w:pPr>
            <w:r w:rsidRPr="007C2294">
              <w:rPr>
                <w:sz w:val="18"/>
                <w:szCs w:val="16"/>
              </w:rPr>
              <w:t>СКО, Петропавловск, ул. Сатпаева,3 (Аптека)</w:t>
            </w:r>
          </w:p>
        </w:tc>
      </w:tr>
      <w:tr w:rsidR="007C2294" w:rsidRPr="007C2294" w:rsidTr="007C2294">
        <w:trPr>
          <w:jc w:val="center"/>
        </w:trPr>
        <w:tc>
          <w:tcPr>
            <w:tcW w:w="173" w:type="pct"/>
            <w:vAlign w:val="center"/>
          </w:tcPr>
          <w:p w:rsidR="007C2294" w:rsidRPr="007C2294" w:rsidRDefault="007C2294" w:rsidP="001B21AE">
            <w:pPr>
              <w:jc w:val="center"/>
              <w:rPr>
                <w:sz w:val="18"/>
                <w:szCs w:val="16"/>
              </w:rPr>
            </w:pPr>
            <w:r w:rsidRPr="007C2294">
              <w:rPr>
                <w:sz w:val="18"/>
                <w:szCs w:val="16"/>
              </w:rPr>
              <w:t>15</w:t>
            </w:r>
          </w:p>
        </w:tc>
        <w:tc>
          <w:tcPr>
            <w:tcW w:w="848" w:type="pct"/>
            <w:vAlign w:val="center"/>
          </w:tcPr>
          <w:p w:rsidR="007C2294" w:rsidRPr="007C2294" w:rsidRDefault="007C2294" w:rsidP="001B21AE">
            <w:pPr>
              <w:rPr>
                <w:sz w:val="18"/>
                <w:szCs w:val="16"/>
              </w:rPr>
            </w:pPr>
            <w:r w:rsidRPr="007C2294">
              <w:rPr>
                <w:sz w:val="18"/>
                <w:szCs w:val="16"/>
              </w:rPr>
              <w:t>Гель для ЭКГ/ЭЭГ</w:t>
            </w:r>
          </w:p>
        </w:tc>
        <w:tc>
          <w:tcPr>
            <w:tcW w:w="1367" w:type="pct"/>
            <w:vAlign w:val="center"/>
          </w:tcPr>
          <w:p w:rsidR="007C2294" w:rsidRPr="007C2294" w:rsidRDefault="007C2294" w:rsidP="001B21AE">
            <w:pPr>
              <w:rPr>
                <w:sz w:val="18"/>
                <w:szCs w:val="16"/>
              </w:rPr>
            </w:pPr>
            <w:proofErr w:type="spellStart"/>
            <w:r w:rsidRPr="007C2294">
              <w:rPr>
                <w:sz w:val="18"/>
                <w:szCs w:val="16"/>
              </w:rPr>
              <w:t>Высокопроводной</w:t>
            </w:r>
            <w:proofErr w:type="spellEnd"/>
            <w:r w:rsidRPr="007C2294">
              <w:rPr>
                <w:sz w:val="18"/>
                <w:szCs w:val="16"/>
              </w:rPr>
              <w:t xml:space="preserve">, </w:t>
            </w:r>
            <w:proofErr w:type="spellStart"/>
            <w:r w:rsidRPr="007C2294">
              <w:rPr>
                <w:sz w:val="18"/>
                <w:szCs w:val="16"/>
              </w:rPr>
              <w:t>электродный</w:t>
            </w:r>
            <w:proofErr w:type="gramStart"/>
            <w:r w:rsidRPr="007C2294">
              <w:rPr>
                <w:sz w:val="18"/>
                <w:szCs w:val="16"/>
              </w:rPr>
              <w:t>.Б</w:t>
            </w:r>
            <w:proofErr w:type="gramEnd"/>
            <w:r w:rsidRPr="007C2294">
              <w:rPr>
                <w:sz w:val="18"/>
                <w:szCs w:val="16"/>
              </w:rPr>
              <w:t>утыли</w:t>
            </w:r>
            <w:proofErr w:type="spellEnd"/>
            <w:r w:rsidRPr="007C2294">
              <w:rPr>
                <w:sz w:val="18"/>
                <w:szCs w:val="16"/>
              </w:rPr>
              <w:t xml:space="preserve"> по 1 кг</w:t>
            </w:r>
          </w:p>
        </w:tc>
        <w:tc>
          <w:tcPr>
            <w:tcW w:w="243" w:type="pct"/>
            <w:vAlign w:val="center"/>
          </w:tcPr>
          <w:p w:rsidR="007C2294" w:rsidRPr="007C2294" w:rsidRDefault="007C2294" w:rsidP="001B21AE">
            <w:pPr>
              <w:jc w:val="center"/>
              <w:rPr>
                <w:sz w:val="18"/>
                <w:szCs w:val="16"/>
              </w:rPr>
            </w:pPr>
            <w:r w:rsidRPr="007C2294">
              <w:rPr>
                <w:sz w:val="18"/>
                <w:szCs w:val="16"/>
              </w:rPr>
              <w:t>бут</w:t>
            </w:r>
          </w:p>
        </w:tc>
        <w:tc>
          <w:tcPr>
            <w:tcW w:w="219" w:type="pct"/>
            <w:vAlign w:val="center"/>
          </w:tcPr>
          <w:p w:rsidR="007C2294" w:rsidRPr="007C2294" w:rsidRDefault="007C2294" w:rsidP="001B21AE">
            <w:pPr>
              <w:jc w:val="center"/>
              <w:rPr>
                <w:sz w:val="18"/>
                <w:szCs w:val="16"/>
              </w:rPr>
            </w:pPr>
            <w:r w:rsidRPr="007C2294">
              <w:rPr>
                <w:sz w:val="18"/>
                <w:szCs w:val="16"/>
              </w:rPr>
              <w:t>10</w:t>
            </w:r>
          </w:p>
        </w:tc>
        <w:tc>
          <w:tcPr>
            <w:tcW w:w="324" w:type="pct"/>
            <w:vAlign w:val="center"/>
          </w:tcPr>
          <w:p w:rsidR="007C2294" w:rsidRPr="007C2294" w:rsidRDefault="007C2294" w:rsidP="001B21AE">
            <w:pPr>
              <w:jc w:val="center"/>
              <w:rPr>
                <w:sz w:val="18"/>
                <w:szCs w:val="16"/>
              </w:rPr>
            </w:pPr>
            <w:r w:rsidRPr="007C2294">
              <w:rPr>
                <w:sz w:val="18"/>
                <w:szCs w:val="16"/>
              </w:rPr>
              <w:t>900,00</w:t>
            </w:r>
          </w:p>
        </w:tc>
        <w:tc>
          <w:tcPr>
            <w:tcW w:w="369" w:type="pct"/>
            <w:vAlign w:val="center"/>
          </w:tcPr>
          <w:p w:rsidR="007C2294" w:rsidRPr="007C2294" w:rsidRDefault="007C2294" w:rsidP="001B21AE">
            <w:pPr>
              <w:jc w:val="center"/>
              <w:rPr>
                <w:sz w:val="18"/>
                <w:szCs w:val="16"/>
              </w:rPr>
            </w:pPr>
            <w:r w:rsidRPr="007C2294">
              <w:rPr>
                <w:sz w:val="18"/>
                <w:szCs w:val="16"/>
              </w:rPr>
              <w:t>9000</w:t>
            </w:r>
          </w:p>
        </w:tc>
        <w:tc>
          <w:tcPr>
            <w:tcW w:w="864" w:type="pct"/>
            <w:vAlign w:val="center"/>
          </w:tcPr>
          <w:p w:rsidR="007C2294" w:rsidRPr="007C2294" w:rsidRDefault="007C2294" w:rsidP="001B21AE">
            <w:pPr>
              <w:jc w:val="center"/>
              <w:rPr>
                <w:sz w:val="18"/>
                <w:szCs w:val="16"/>
              </w:rPr>
            </w:pPr>
            <w:r w:rsidRPr="007C2294">
              <w:rPr>
                <w:sz w:val="18"/>
                <w:szCs w:val="16"/>
              </w:rPr>
              <w:t>По заявке с момента заключения договора, DDP*</w:t>
            </w:r>
          </w:p>
        </w:tc>
        <w:tc>
          <w:tcPr>
            <w:tcW w:w="592" w:type="pct"/>
            <w:vAlign w:val="center"/>
          </w:tcPr>
          <w:p w:rsidR="007C2294" w:rsidRPr="007C2294" w:rsidRDefault="007C2294" w:rsidP="001B21AE">
            <w:pPr>
              <w:jc w:val="center"/>
              <w:rPr>
                <w:sz w:val="18"/>
                <w:szCs w:val="16"/>
              </w:rPr>
            </w:pPr>
            <w:r w:rsidRPr="007C2294">
              <w:rPr>
                <w:sz w:val="18"/>
                <w:szCs w:val="16"/>
              </w:rPr>
              <w:t>СКО, Петропавловск, ул. Сатпаева,3 (Аптека)</w:t>
            </w:r>
          </w:p>
        </w:tc>
      </w:tr>
    </w:tbl>
    <w:p w:rsidR="00C27B79" w:rsidRDefault="00C27B79" w:rsidP="00C27B79">
      <w:pPr>
        <w:autoSpaceDE w:val="0"/>
        <w:autoSpaceDN w:val="0"/>
        <w:adjustRightInd w:val="0"/>
        <w:rPr>
          <w:bCs/>
          <w:color w:val="000000"/>
          <w:sz w:val="24"/>
          <w:szCs w:val="24"/>
        </w:rPr>
      </w:pPr>
    </w:p>
    <w:p w:rsidR="004A5372" w:rsidRPr="00E50BB6" w:rsidRDefault="006639BF" w:rsidP="00C27B79">
      <w:pPr>
        <w:autoSpaceDE w:val="0"/>
        <w:autoSpaceDN w:val="0"/>
        <w:adjustRightInd w:val="0"/>
        <w:jc w:val="center"/>
        <w:rPr>
          <w:bCs/>
          <w:color w:val="000000"/>
          <w:sz w:val="24"/>
          <w:szCs w:val="24"/>
        </w:rPr>
      </w:pPr>
      <w:r w:rsidRPr="00E50BB6">
        <w:rPr>
          <w:bCs/>
          <w:color w:val="000000"/>
          <w:sz w:val="24"/>
          <w:szCs w:val="24"/>
        </w:rPr>
        <w:t>Сведения о потенциальных поставщиках представивших ценовые предложения</w:t>
      </w:r>
    </w:p>
    <w:tbl>
      <w:tblPr>
        <w:tblW w:w="12271" w:type="dxa"/>
        <w:jc w:val="center"/>
        <w:tblInd w:w="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14"/>
        <w:gridCol w:w="3500"/>
        <w:gridCol w:w="5002"/>
        <w:gridCol w:w="3355"/>
      </w:tblGrid>
      <w:tr w:rsidR="006639BF" w:rsidRPr="002B76A6" w:rsidTr="00FA2A01">
        <w:trPr>
          <w:jc w:val="center"/>
        </w:trPr>
        <w:tc>
          <w:tcPr>
            <w:tcW w:w="414" w:type="dxa"/>
            <w:vAlign w:val="center"/>
          </w:tcPr>
          <w:p w:rsidR="006639BF" w:rsidRPr="002B76A6" w:rsidRDefault="006639BF" w:rsidP="00FA2A01">
            <w:pPr>
              <w:tabs>
                <w:tab w:val="left" w:pos="709"/>
                <w:tab w:val="left" w:pos="3119"/>
              </w:tabs>
              <w:autoSpaceDE w:val="0"/>
              <w:autoSpaceDN w:val="0"/>
              <w:adjustRightInd w:val="0"/>
              <w:spacing w:line="240" w:lineRule="atLeast"/>
              <w:ind w:left="108" w:right="108"/>
              <w:jc w:val="center"/>
              <w:rPr>
                <w:color w:val="000000"/>
              </w:rPr>
            </w:pPr>
            <w:r w:rsidRPr="002B76A6">
              <w:rPr>
                <w:color w:val="000000"/>
              </w:rPr>
              <w:t>№</w:t>
            </w:r>
          </w:p>
        </w:tc>
        <w:tc>
          <w:tcPr>
            <w:tcW w:w="3500" w:type="dxa"/>
            <w:vAlign w:val="center"/>
          </w:tcPr>
          <w:p w:rsidR="006639BF" w:rsidRPr="002B76A6" w:rsidRDefault="006639BF" w:rsidP="00FA2A01">
            <w:pPr>
              <w:tabs>
                <w:tab w:val="left" w:pos="709"/>
                <w:tab w:val="left" w:pos="3119"/>
              </w:tabs>
              <w:autoSpaceDE w:val="0"/>
              <w:autoSpaceDN w:val="0"/>
              <w:adjustRightInd w:val="0"/>
              <w:spacing w:line="240" w:lineRule="atLeast"/>
              <w:ind w:left="108" w:right="108"/>
              <w:jc w:val="center"/>
              <w:rPr>
                <w:bCs/>
              </w:rPr>
            </w:pPr>
            <w:r w:rsidRPr="002B76A6">
              <w:rPr>
                <w:bCs/>
              </w:rPr>
              <w:t>Наименование потенциального поставщика</w:t>
            </w:r>
          </w:p>
        </w:tc>
        <w:tc>
          <w:tcPr>
            <w:tcW w:w="5002" w:type="dxa"/>
            <w:vAlign w:val="center"/>
          </w:tcPr>
          <w:p w:rsidR="006639BF" w:rsidRPr="002B76A6" w:rsidRDefault="006639BF" w:rsidP="00FA2A01">
            <w:pPr>
              <w:autoSpaceDE w:val="0"/>
              <w:autoSpaceDN w:val="0"/>
              <w:adjustRightInd w:val="0"/>
              <w:jc w:val="center"/>
              <w:rPr>
                <w:bCs/>
              </w:rPr>
            </w:pPr>
            <w:r w:rsidRPr="002B76A6">
              <w:rPr>
                <w:bCs/>
              </w:rPr>
              <w:t>Почтовый адрес потенциального поставщика</w:t>
            </w:r>
          </w:p>
        </w:tc>
        <w:tc>
          <w:tcPr>
            <w:tcW w:w="3355" w:type="dxa"/>
            <w:vAlign w:val="center"/>
          </w:tcPr>
          <w:p w:rsidR="006639BF" w:rsidRPr="002B76A6" w:rsidRDefault="006639BF" w:rsidP="00FA2A01">
            <w:pPr>
              <w:autoSpaceDE w:val="0"/>
              <w:autoSpaceDN w:val="0"/>
              <w:adjustRightInd w:val="0"/>
              <w:jc w:val="center"/>
              <w:rPr>
                <w:bCs/>
              </w:rPr>
            </w:pPr>
            <w:r w:rsidRPr="002B76A6">
              <w:rPr>
                <w:bCs/>
              </w:rPr>
              <w:t>Время</w:t>
            </w:r>
          </w:p>
          <w:p w:rsidR="006639BF" w:rsidRPr="002B76A6" w:rsidRDefault="006639BF" w:rsidP="00FA2A01">
            <w:pPr>
              <w:autoSpaceDE w:val="0"/>
              <w:autoSpaceDN w:val="0"/>
              <w:adjustRightInd w:val="0"/>
              <w:jc w:val="center"/>
              <w:rPr>
                <w:bCs/>
              </w:rPr>
            </w:pPr>
            <w:r w:rsidRPr="002B76A6">
              <w:rPr>
                <w:bCs/>
              </w:rPr>
              <w:t>предоставления</w:t>
            </w:r>
          </w:p>
          <w:p w:rsidR="006639BF" w:rsidRPr="002B76A6" w:rsidRDefault="006639BF" w:rsidP="00FA2A01">
            <w:pPr>
              <w:autoSpaceDE w:val="0"/>
              <w:autoSpaceDN w:val="0"/>
              <w:adjustRightInd w:val="0"/>
              <w:jc w:val="center"/>
              <w:rPr>
                <w:bCs/>
              </w:rPr>
            </w:pPr>
            <w:r w:rsidRPr="002B76A6">
              <w:rPr>
                <w:bCs/>
              </w:rPr>
              <w:t>ценового предложения</w:t>
            </w:r>
          </w:p>
        </w:tc>
      </w:tr>
      <w:tr w:rsidR="00530CE7" w:rsidRPr="002B76A6" w:rsidTr="00FA2A01">
        <w:trPr>
          <w:jc w:val="center"/>
        </w:trPr>
        <w:tc>
          <w:tcPr>
            <w:tcW w:w="414" w:type="dxa"/>
            <w:vAlign w:val="center"/>
          </w:tcPr>
          <w:p w:rsidR="00530CE7" w:rsidRPr="002B76A6" w:rsidRDefault="00530CE7" w:rsidP="00FA2A01">
            <w:pPr>
              <w:tabs>
                <w:tab w:val="left" w:pos="709"/>
                <w:tab w:val="left" w:pos="3119"/>
              </w:tabs>
              <w:autoSpaceDE w:val="0"/>
              <w:autoSpaceDN w:val="0"/>
              <w:adjustRightInd w:val="0"/>
              <w:spacing w:line="240" w:lineRule="atLeast"/>
              <w:ind w:left="108"/>
              <w:jc w:val="center"/>
              <w:rPr>
                <w:bCs/>
                <w:color w:val="000000"/>
              </w:rPr>
            </w:pPr>
            <w:r w:rsidRPr="002B76A6">
              <w:rPr>
                <w:bCs/>
                <w:color w:val="000000"/>
              </w:rPr>
              <w:t>1</w:t>
            </w:r>
          </w:p>
        </w:tc>
        <w:tc>
          <w:tcPr>
            <w:tcW w:w="3500" w:type="dxa"/>
            <w:vAlign w:val="center"/>
          </w:tcPr>
          <w:p w:rsidR="00530CE7" w:rsidRPr="003277C8" w:rsidRDefault="002F10E3" w:rsidP="002F10E3">
            <w:pPr>
              <w:jc w:val="center"/>
              <w:rPr>
                <w:color w:val="000000"/>
              </w:rPr>
            </w:pPr>
            <w:r>
              <w:rPr>
                <w:color w:val="000000"/>
              </w:rPr>
              <w:t>-</w:t>
            </w:r>
          </w:p>
        </w:tc>
        <w:tc>
          <w:tcPr>
            <w:tcW w:w="5002" w:type="dxa"/>
          </w:tcPr>
          <w:p w:rsidR="00530CE7" w:rsidRPr="002B76A6" w:rsidRDefault="002F10E3" w:rsidP="00E53149">
            <w:pPr>
              <w:autoSpaceDE w:val="0"/>
              <w:autoSpaceDN w:val="0"/>
              <w:adjustRightInd w:val="0"/>
              <w:jc w:val="center"/>
              <w:rPr>
                <w:bCs/>
              </w:rPr>
            </w:pPr>
            <w:r>
              <w:rPr>
                <w:bCs/>
              </w:rPr>
              <w:t>-</w:t>
            </w:r>
          </w:p>
        </w:tc>
        <w:tc>
          <w:tcPr>
            <w:tcW w:w="3355" w:type="dxa"/>
          </w:tcPr>
          <w:p w:rsidR="00530CE7" w:rsidRPr="002B76A6" w:rsidRDefault="002F10E3" w:rsidP="00E53149">
            <w:pPr>
              <w:autoSpaceDE w:val="0"/>
              <w:autoSpaceDN w:val="0"/>
              <w:adjustRightInd w:val="0"/>
              <w:jc w:val="center"/>
              <w:rPr>
                <w:bCs/>
              </w:rPr>
            </w:pPr>
            <w:r>
              <w:rPr>
                <w:bCs/>
              </w:rPr>
              <w:t>-</w:t>
            </w:r>
          </w:p>
        </w:tc>
      </w:tr>
    </w:tbl>
    <w:p w:rsidR="003F6080" w:rsidRPr="00E979DF" w:rsidRDefault="003F6080" w:rsidP="00C27B79">
      <w:pPr>
        <w:autoSpaceDE w:val="0"/>
        <w:autoSpaceDN w:val="0"/>
        <w:adjustRightInd w:val="0"/>
        <w:jc w:val="center"/>
        <w:rPr>
          <w:bCs/>
          <w:color w:val="000000"/>
          <w:sz w:val="24"/>
          <w:szCs w:val="24"/>
        </w:rPr>
      </w:pPr>
    </w:p>
    <w:p w:rsidR="0049721D" w:rsidRDefault="0049721D" w:rsidP="0049721D">
      <w:pPr>
        <w:autoSpaceDE w:val="0"/>
        <w:autoSpaceDN w:val="0"/>
        <w:adjustRightInd w:val="0"/>
        <w:jc w:val="center"/>
        <w:rPr>
          <w:b/>
          <w:bCs/>
          <w:sz w:val="24"/>
          <w:szCs w:val="24"/>
        </w:rPr>
      </w:pPr>
      <w:r w:rsidRPr="00D14C49">
        <w:rPr>
          <w:b/>
          <w:bCs/>
          <w:sz w:val="24"/>
          <w:szCs w:val="24"/>
        </w:rPr>
        <w:t>ИТОГИ</w:t>
      </w:r>
    </w:p>
    <w:p w:rsidR="0049721D" w:rsidRPr="000B4E9E" w:rsidRDefault="0049721D" w:rsidP="0049721D">
      <w:pPr>
        <w:autoSpaceDE w:val="0"/>
        <w:autoSpaceDN w:val="0"/>
        <w:adjustRightInd w:val="0"/>
        <w:jc w:val="center"/>
        <w:rPr>
          <w:b/>
          <w:bCs/>
          <w:sz w:val="8"/>
          <w:szCs w:val="24"/>
        </w:rPr>
      </w:pPr>
    </w:p>
    <w:p w:rsidR="0049721D" w:rsidRPr="00A70B83" w:rsidRDefault="0049721D" w:rsidP="0049721D">
      <w:pPr>
        <w:autoSpaceDE w:val="0"/>
        <w:autoSpaceDN w:val="0"/>
        <w:adjustRightInd w:val="0"/>
        <w:jc w:val="center"/>
        <w:rPr>
          <w:bCs/>
          <w:sz w:val="24"/>
          <w:szCs w:val="24"/>
        </w:rPr>
      </w:pPr>
    </w:p>
    <w:p w:rsidR="0049721D" w:rsidRPr="00461832" w:rsidRDefault="0049721D" w:rsidP="0049721D">
      <w:pPr>
        <w:pStyle w:val="a3"/>
        <w:numPr>
          <w:ilvl w:val="0"/>
          <w:numId w:val="1"/>
        </w:numPr>
        <w:autoSpaceDE w:val="0"/>
        <w:autoSpaceDN w:val="0"/>
        <w:adjustRightInd w:val="0"/>
        <w:jc w:val="both"/>
        <w:rPr>
          <w:sz w:val="24"/>
          <w:szCs w:val="24"/>
        </w:rPr>
      </w:pPr>
      <w:r w:rsidRPr="00461832">
        <w:rPr>
          <w:sz w:val="24"/>
          <w:szCs w:val="24"/>
        </w:rPr>
        <w:t>Закупки способом запроса ценовых предложений по лотам  №</w:t>
      </w:r>
      <w:r w:rsidRPr="00461832">
        <w:rPr>
          <w:b/>
          <w:sz w:val="24"/>
          <w:szCs w:val="24"/>
        </w:rPr>
        <w:t xml:space="preserve"> </w:t>
      </w:r>
      <w:r w:rsidR="00F4463B">
        <w:rPr>
          <w:b/>
          <w:sz w:val="24"/>
          <w:szCs w:val="24"/>
        </w:rPr>
        <w:t xml:space="preserve">1, 2, 3, 4, </w:t>
      </w:r>
      <w:r w:rsidR="002F10E3">
        <w:rPr>
          <w:b/>
          <w:sz w:val="24"/>
          <w:szCs w:val="24"/>
        </w:rPr>
        <w:t>5</w:t>
      </w:r>
      <w:r w:rsidR="007C2294">
        <w:rPr>
          <w:b/>
          <w:sz w:val="24"/>
          <w:szCs w:val="24"/>
        </w:rPr>
        <w:t>, 6, 7, 8, 9, 10, 11, 12, 13, 14, 15</w:t>
      </w:r>
      <w:r w:rsidRPr="00461832">
        <w:rPr>
          <w:b/>
          <w:sz w:val="24"/>
          <w:szCs w:val="24"/>
        </w:rPr>
        <w:t xml:space="preserve"> </w:t>
      </w:r>
      <w:r w:rsidRPr="00461832">
        <w:rPr>
          <w:sz w:val="24"/>
          <w:szCs w:val="24"/>
        </w:rPr>
        <w:t>признаны не состоявшимися по причине отсутствия заявок потенциальных поставщиков.</w:t>
      </w:r>
    </w:p>
    <w:p w:rsidR="00461832" w:rsidRPr="00461832" w:rsidRDefault="00461832" w:rsidP="00461832">
      <w:pPr>
        <w:pStyle w:val="a3"/>
        <w:rPr>
          <w:sz w:val="24"/>
          <w:szCs w:val="24"/>
        </w:rPr>
      </w:pPr>
    </w:p>
    <w:p w:rsidR="00461832" w:rsidRPr="00461832" w:rsidRDefault="00461832" w:rsidP="00461832">
      <w:pPr>
        <w:jc w:val="right"/>
        <w:rPr>
          <w:sz w:val="24"/>
          <w:szCs w:val="24"/>
        </w:rPr>
      </w:pPr>
      <w:r w:rsidRPr="00461832">
        <w:rPr>
          <w:sz w:val="24"/>
          <w:szCs w:val="24"/>
        </w:rPr>
        <w:t xml:space="preserve">Главный врач             ___________          Г.А. </w:t>
      </w:r>
      <w:proofErr w:type="spellStart"/>
      <w:r w:rsidRPr="00461832">
        <w:rPr>
          <w:sz w:val="24"/>
          <w:szCs w:val="24"/>
        </w:rPr>
        <w:t>Маметова</w:t>
      </w:r>
      <w:proofErr w:type="spellEnd"/>
    </w:p>
    <w:p w:rsidR="004C58B8" w:rsidRPr="00461832" w:rsidRDefault="004C58B8" w:rsidP="004C58B8">
      <w:pPr>
        <w:autoSpaceDE w:val="0"/>
        <w:autoSpaceDN w:val="0"/>
        <w:adjustRightInd w:val="0"/>
        <w:jc w:val="both"/>
        <w:rPr>
          <w:sz w:val="24"/>
          <w:szCs w:val="24"/>
        </w:rPr>
      </w:pPr>
    </w:p>
    <w:p w:rsidR="004C58B8" w:rsidRPr="00461832" w:rsidRDefault="004C58B8" w:rsidP="004C58B8">
      <w:pPr>
        <w:autoSpaceDE w:val="0"/>
        <w:autoSpaceDN w:val="0"/>
        <w:adjustRightInd w:val="0"/>
        <w:jc w:val="both"/>
        <w:rPr>
          <w:sz w:val="24"/>
          <w:szCs w:val="24"/>
        </w:rPr>
      </w:pPr>
    </w:p>
    <w:p w:rsidR="00DA5129" w:rsidRPr="00E50BB6" w:rsidRDefault="00DA5129" w:rsidP="0049721D">
      <w:pPr>
        <w:autoSpaceDE w:val="0"/>
        <w:autoSpaceDN w:val="0"/>
        <w:adjustRightInd w:val="0"/>
        <w:rPr>
          <w:sz w:val="24"/>
          <w:szCs w:val="24"/>
        </w:rPr>
      </w:pPr>
    </w:p>
    <w:sectPr w:rsidR="00DA5129" w:rsidRPr="00E50BB6"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30329"/>
    <w:rsid w:val="00036153"/>
    <w:rsid w:val="00047061"/>
    <w:rsid w:val="0006223E"/>
    <w:rsid w:val="00063C90"/>
    <w:rsid w:val="0008456B"/>
    <w:rsid w:val="000868B2"/>
    <w:rsid w:val="000A39E4"/>
    <w:rsid w:val="000B3717"/>
    <w:rsid w:val="000B4E9E"/>
    <w:rsid w:val="000B5599"/>
    <w:rsid w:val="000B6E96"/>
    <w:rsid w:val="00110D8B"/>
    <w:rsid w:val="001142DC"/>
    <w:rsid w:val="00144D83"/>
    <w:rsid w:val="0015252D"/>
    <w:rsid w:val="00154C8B"/>
    <w:rsid w:val="001731F4"/>
    <w:rsid w:val="001901E1"/>
    <w:rsid w:val="001A6F77"/>
    <w:rsid w:val="001A755F"/>
    <w:rsid w:val="001B55B9"/>
    <w:rsid w:val="001B5AD2"/>
    <w:rsid w:val="001B79D7"/>
    <w:rsid w:val="001D46BB"/>
    <w:rsid w:val="001E34F4"/>
    <w:rsid w:val="001E43B0"/>
    <w:rsid w:val="001F3277"/>
    <w:rsid w:val="00212766"/>
    <w:rsid w:val="002164FA"/>
    <w:rsid w:val="00223185"/>
    <w:rsid w:val="0022785A"/>
    <w:rsid w:val="002279D2"/>
    <w:rsid w:val="00230A45"/>
    <w:rsid w:val="002504F4"/>
    <w:rsid w:val="00261461"/>
    <w:rsid w:val="00263C03"/>
    <w:rsid w:val="00284851"/>
    <w:rsid w:val="002A4A03"/>
    <w:rsid w:val="002A716A"/>
    <w:rsid w:val="002B76A6"/>
    <w:rsid w:val="002C68C5"/>
    <w:rsid w:val="002D6884"/>
    <w:rsid w:val="002E0DF8"/>
    <w:rsid w:val="002E7FE3"/>
    <w:rsid w:val="002F0A32"/>
    <w:rsid w:val="002F10E3"/>
    <w:rsid w:val="00302C06"/>
    <w:rsid w:val="00305904"/>
    <w:rsid w:val="003067BB"/>
    <w:rsid w:val="003202EE"/>
    <w:rsid w:val="003213BE"/>
    <w:rsid w:val="00321A5A"/>
    <w:rsid w:val="0033462A"/>
    <w:rsid w:val="00344A2D"/>
    <w:rsid w:val="00347B6C"/>
    <w:rsid w:val="003607DB"/>
    <w:rsid w:val="00365184"/>
    <w:rsid w:val="003706C8"/>
    <w:rsid w:val="0037252F"/>
    <w:rsid w:val="0038095A"/>
    <w:rsid w:val="003831C1"/>
    <w:rsid w:val="00394178"/>
    <w:rsid w:val="003A3764"/>
    <w:rsid w:val="003B6FBE"/>
    <w:rsid w:val="003D144D"/>
    <w:rsid w:val="003E640B"/>
    <w:rsid w:val="003F6080"/>
    <w:rsid w:val="004137FA"/>
    <w:rsid w:val="00414A55"/>
    <w:rsid w:val="00421FDF"/>
    <w:rsid w:val="00422533"/>
    <w:rsid w:val="004321DA"/>
    <w:rsid w:val="00436A12"/>
    <w:rsid w:val="00455AF5"/>
    <w:rsid w:val="00461832"/>
    <w:rsid w:val="00473CDA"/>
    <w:rsid w:val="00487DEA"/>
    <w:rsid w:val="004918C9"/>
    <w:rsid w:val="00496485"/>
    <w:rsid w:val="00497024"/>
    <w:rsid w:val="0049721D"/>
    <w:rsid w:val="004A5372"/>
    <w:rsid w:val="004C58B8"/>
    <w:rsid w:val="004C5C8F"/>
    <w:rsid w:val="004F0BAE"/>
    <w:rsid w:val="0050348F"/>
    <w:rsid w:val="0052005B"/>
    <w:rsid w:val="00530CE7"/>
    <w:rsid w:val="00533FCB"/>
    <w:rsid w:val="00535373"/>
    <w:rsid w:val="00541113"/>
    <w:rsid w:val="0055166E"/>
    <w:rsid w:val="00556DED"/>
    <w:rsid w:val="005610C1"/>
    <w:rsid w:val="0056164D"/>
    <w:rsid w:val="00565787"/>
    <w:rsid w:val="00565F47"/>
    <w:rsid w:val="00573A9D"/>
    <w:rsid w:val="00576871"/>
    <w:rsid w:val="005837EE"/>
    <w:rsid w:val="00583D1B"/>
    <w:rsid w:val="00586BF5"/>
    <w:rsid w:val="00591517"/>
    <w:rsid w:val="00591B33"/>
    <w:rsid w:val="005A237A"/>
    <w:rsid w:val="005A6F25"/>
    <w:rsid w:val="005B76B5"/>
    <w:rsid w:val="005C7EE7"/>
    <w:rsid w:val="005D57C7"/>
    <w:rsid w:val="005E13B5"/>
    <w:rsid w:val="005E6650"/>
    <w:rsid w:val="005F4FBF"/>
    <w:rsid w:val="005F5FF4"/>
    <w:rsid w:val="005F72CC"/>
    <w:rsid w:val="0065293E"/>
    <w:rsid w:val="00655E9D"/>
    <w:rsid w:val="00660F5F"/>
    <w:rsid w:val="006639BF"/>
    <w:rsid w:val="0066477F"/>
    <w:rsid w:val="006655D3"/>
    <w:rsid w:val="00680F93"/>
    <w:rsid w:val="00694C2D"/>
    <w:rsid w:val="006B399A"/>
    <w:rsid w:val="006B46C8"/>
    <w:rsid w:val="006C5FB9"/>
    <w:rsid w:val="006D167E"/>
    <w:rsid w:val="006E5DEB"/>
    <w:rsid w:val="006E7E9A"/>
    <w:rsid w:val="00711679"/>
    <w:rsid w:val="00713E8E"/>
    <w:rsid w:val="0072127A"/>
    <w:rsid w:val="00732E32"/>
    <w:rsid w:val="007368A1"/>
    <w:rsid w:val="00746F54"/>
    <w:rsid w:val="00754C0C"/>
    <w:rsid w:val="007559E9"/>
    <w:rsid w:val="007C2294"/>
    <w:rsid w:val="007C25C5"/>
    <w:rsid w:val="007C7CFB"/>
    <w:rsid w:val="007D61AB"/>
    <w:rsid w:val="007E7FB1"/>
    <w:rsid w:val="007F0A7D"/>
    <w:rsid w:val="008263EE"/>
    <w:rsid w:val="0084239A"/>
    <w:rsid w:val="0084743B"/>
    <w:rsid w:val="008579C9"/>
    <w:rsid w:val="00872214"/>
    <w:rsid w:val="008757FA"/>
    <w:rsid w:val="008758CC"/>
    <w:rsid w:val="00875AAF"/>
    <w:rsid w:val="00880EF7"/>
    <w:rsid w:val="0089252F"/>
    <w:rsid w:val="008A37C4"/>
    <w:rsid w:val="008A630B"/>
    <w:rsid w:val="008C2B1F"/>
    <w:rsid w:val="008D1467"/>
    <w:rsid w:val="008D5001"/>
    <w:rsid w:val="008E02F3"/>
    <w:rsid w:val="008E3285"/>
    <w:rsid w:val="008E4E46"/>
    <w:rsid w:val="008E51E6"/>
    <w:rsid w:val="008F22D0"/>
    <w:rsid w:val="008F5435"/>
    <w:rsid w:val="008F7534"/>
    <w:rsid w:val="009129EF"/>
    <w:rsid w:val="00921725"/>
    <w:rsid w:val="00943C55"/>
    <w:rsid w:val="0095655B"/>
    <w:rsid w:val="0096290E"/>
    <w:rsid w:val="00965B3D"/>
    <w:rsid w:val="00966890"/>
    <w:rsid w:val="00982AB3"/>
    <w:rsid w:val="009837AF"/>
    <w:rsid w:val="009838E0"/>
    <w:rsid w:val="00983A53"/>
    <w:rsid w:val="00983F5B"/>
    <w:rsid w:val="00995A8D"/>
    <w:rsid w:val="009B06AA"/>
    <w:rsid w:val="009B331E"/>
    <w:rsid w:val="009F0362"/>
    <w:rsid w:val="00A0212F"/>
    <w:rsid w:val="00A03BCD"/>
    <w:rsid w:val="00A052FF"/>
    <w:rsid w:val="00A14CDF"/>
    <w:rsid w:val="00A17257"/>
    <w:rsid w:val="00A27093"/>
    <w:rsid w:val="00A27DF5"/>
    <w:rsid w:val="00A33DFD"/>
    <w:rsid w:val="00A417E1"/>
    <w:rsid w:val="00A476F6"/>
    <w:rsid w:val="00A627E4"/>
    <w:rsid w:val="00A70B83"/>
    <w:rsid w:val="00A82E47"/>
    <w:rsid w:val="00AD627D"/>
    <w:rsid w:val="00AE06DB"/>
    <w:rsid w:val="00B06A7B"/>
    <w:rsid w:val="00B06E41"/>
    <w:rsid w:val="00B20F53"/>
    <w:rsid w:val="00B3309D"/>
    <w:rsid w:val="00B36391"/>
    <w:rsid w:val="00B40103"/>
    <w:rsid w:val="00B4699E"/>
    <w:rsid w:val="00B508E1"/>
    <w:rsid w:val="00B55E6A"/>
    <w:rsid w:val="00B564F9"/>
    <w:rsid w:val="00B6311C"/>
    <w:rsid w:val="00B635FD"/>
    <w:rsid w:val="00B6647B"/>
    <w:rsid w:val="00B739CE"/>
    <w:rsid w:val="00B80753"/>
    <w:rsid w:val="00BA0766"/>
    <w:rsid w:val="00BA6D0B"/>
    <w:rsid w:val="00BB627F"/>
    <w:rsid w:val="00BC20D1"/>
    <w:rsid w:val="00BD4DE0"/>
    <w:rsid w:val="00BD7FCD"/>
    <w:rsid w:val="00BF7A36"/>
    <w:rsid w:val="00C04FFD"/>
    <w:rsid w:val="00C12ADA"/>
    <w:rsid w:val="00C21248"/>
    <w:rsid w:val="00C24BCF"/>
    <w:rsid w:val="00C27B79"/>
    <w:rsid w:val="00C35E22"/>
    <w:rsid w:val="00C44CFB"/>
    <w:rsid w:val="00C608E2"/>
    <w:rsid w:val="00C614F6"/>
    <w:rsid w:val="00C673B1"/>
    <w:rsid w:val="00C73756"/>
    <w:rsid w:val="00C838D5"/>
    <w:rsid w:val="00C908DD"/>
    <w:rsid w:val="00CA6F3B"/>
    <w:rsid w:val="00CB3093"/>
    <w:rsid w:val="00CB4672"/>
    <w:rsid w:val="00CE3B05"/>
    <w:rsid w:val="00CF0008"/>
    <w:rsid w:val="00CF4708"/>
    <w:rsid w:val="00CF657A"/>
    <w:rsid w:val="00D10600"/>
    <w:rsid w:val="00D14864"/>
    <w:rsid w:val="00D14C49"/>
    <w:rsid w:val="00D31A62"/>
    <w:rsid w:val="00D33B06"/>
    <w:rsid w:val="00D40DA7"/>
    <w:rsid w:val="00D453B1"/>
    <w:rsid w:val="00D757B3"/>
    <w:rsid w:val="00D850CF"/>
    <w:rsid w:val="00D85AD4"/>
    <w:rsid w:val="00D85D93"/>
    <w:rsid w:val="00D903CE"/>
    <w:rsid w:val="00DA1BDD"/>
    <w:rsid w:val="00DA5129"/>
    <w:rsid w:val="00DA5AEA"/>
    <w:rsid w:val="00DD1820"/>
    <w:rsid w:val="00DD5A37"/>
    <w:rsid w:val="00DE56C3"/>
    <w:rsid w:val="00E108B0"/>
    <w:rsid w:val="00E16E77"/>
    <w:rsid w:val="00E23365"/>
    <w:rsid w:val="00E2766A"/>
    <w:rsid w:val="00E320BA"/>
    <w:rsid w:val="00E34B9F"/>
    <w:rsid w:val="00E367CD"/>
    <w:rsid w:val="00E43092"/>
    <w:rsid w:val="00E50BB6"/>
    <w:rsid w:val="00E53149"/>
    <w:rsid w:val="00E54CC9"/>
    <w:rsid w:val="00E578E9"/>
    <w:rsid w:val="00E8279E"/>
    <w:rsid w:val="00E8659B"/>
    <w:rsid w:val="00E979DF"/>
    <w:rsid w:val="00EA0C18"/>
    <w:rsid w:val="00EA7FC9"/>
    <w:rsid w:val="00EB20C3"/>
    <w:rsid w:val="00EB65B2"/>
    <w:rsid w:val="00EB7EA3"/>
    <w:rsid w:val="00EC07B7"/>
    <w:rsid w:val="00EC6954"/>
    <w:rsid w:val="00EE6592"/>
    <w:rsid w:val="00EE7515"/>
    <w:rsid w:val="00EF51E7"/>
    <w:rsid w:val="00F10F51"/>
    <w:rsid w:val="00F2454D"/>
    <w:rsid w:val="00F25DA1"/>
    <w:rsid w:val="00F4463B"/>
    <w:rsid w:val="00F45FE5"/>
    <w:rsid w:val="00F77648"/>
    <w:rsid w:val="00F8303C"/>
    <w:rsid w:val="00F912C5"/>
    <w:rsid w:val="00F93FB5"/>
    <w:rsid w:val="00F94493"/>
    <w:rsid w:val="00FA2A01"/>
    <w:rsid w:val="00FC21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1542</TotalTime>
  <Pages>2</Pages>
  <Words>573</Words>
  <Characters>3272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Ravil</dc:creator>
  <cp:lastModifiedBy>buh7</cp:lastModifiedBy>
  <cp:revision>84</cp:revision>
  <cp:lastPrinted>2018-02-27T09:20:00Z</cp:lastPrinted>
  <dcterms:created xsi:type="dcterms:W3CDTF">2018-01-18T09:01:00Z</dcterms:created>
  <dcterms:modified xsi:type="dcterms:W3CDTF">2018-03-12T09:45:00Z</dcterms:modified>
</cp:coreProperties>
</file>